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3DF" w:rsidRPr="002903DF" w:rsidRDefault="002903DF" w:rsidP="002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</w:rPr>
      </w:pPr>
      <w:r w:rsidRPr="002903D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</w:rPr>
        <w:t>ДЕТСКА ГРАДИНА „СЛЪНЦЕ” – ШУМЕН</w:t>
      </w:r>
    </w:p>
    <w:p w:rsidR="002903DF" w:rsidRDefault="002903DF" w:rsidP="002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903D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гр. Шумен, ул. „Съединение” № 99,  </w:t>
      </w:r>
      <w:hyperlink r:id="rId7" w:history="1">
        <w:r w:rsidRPr="002903DF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/>
          </w:rPr>
          <w:t>info-2700102@edu.mon.bg</w:t>
        </w:r>
      </w:hyperlink>
      <w:r w:rsidRPr="002903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</w:p>
    <w:p w:rsidR="002903DF" w:rsidRPr="002903DF" w:rsidRDefault="002903DF" w:rsidP="002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903DF">
        <w:rPr>
          <w:rFonts w:ascii="Times New Roman" w:eastAsia="Times New Roman" w:hAnsi="Times New Roman" w:cs="Times New Roman"/>
          <w:b/>
          <w:bCs/>
          <w:szCs w:val="24"/>
        </w:rPr>
        <w:t>тел. 054/87 70 96 и 054/87 54 28;</w:t>
      </w:r>
      <w:r w:rsidRPr="002903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903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www.dgslance.com</w:t>
      </w:r>
    </w:p>
    <w:p w:rsidR="002903DF" w:rsidRPr="002903DF" w:rsidRDefault="002903DF" w:rsidP="002903D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2903DF" w:rsidRPr="002903DF" w:rsidRDefault="002903DF" w:rsidP="002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</w:p>
    <w:p w:rsidR="002903DF" w:rsidRPr="002903DF" w:rsidRDefault="002903DF" w:rsidP="00290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</w:p>
    <w:p w:rsidR="002903DF" w:rsidRPr="002903DF" w:rsidRDefault="002903DF" w:rsidP="00290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</w:p>
    <w:p w:rsidR="002903DF" w:rsidRPr="002903DF" w:rsidRDefault="002903DF" w:rsidP="002903DF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bg-BG"/>
        </w:rPr>
      </w:pPr>
      <w:r w:rsidRPr="002903D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УТВЪРЖДАВАМ</w:t>
      </w:r>
      <w:r w:rsidRPr="002903DF">
        <w:rPr>
          <w:rFonts w:ascii="Times New Roman" w:eastAsia="Times New Roman" w:hAnsi="Times New Roman" w:cs="Times New Roman"/>
          <w:bCs/>
          <w:sz w:val="27"/>
          <w:szCs w:val="27"/>
          <w:lang w:eastAsia="bg-BG"/>
        </w:rPr>
        <w:t>: ……………..</w:t>
      </w:r>
    </w:p>
    <w:p w:rsidR="002903DF" w:rsidRPr="002903DF" w:rsidRDefault="002903DF" w:rsidP="002903DF">
      <w:pPr>
        <w:spacing w:after="0" w:line="240" w:lineRule="auto"/>
        <w:rPr>
          <w:rFonts w:ascii="Times New Roman" w:eastAsia="Times New Roman" w:hAnsi="Times New Roman" w:cs="Times New Roman"/>
          <w:bCs/>
          <w:sz w:val="6"/>
          <w:szCs w:val="6"/>
          <w:lang w:eastAsia="bg-BG"/>
        </w:rPr>
      </w:pPr>
    </w:p>
    <w:p w:rsidR="002903DF" w:rsidRPr="002903DF" w:rsidRDefault="002903DF" w:rsidP="002903DF">
      <w:pPr>
        <w:spacing w:after="0" w:line="240" w:lineRule="auto"/>
        <w:rPr>
          <w:rFonts w:ascii="Times New Roman" w:eastAsia="Times New Roman" w:hAnsi="Times New Roman" w:cs="Times New Roman"/>
          <w:bCs/>
          <w:sz w:val="6"/>
          <w:szCs w:val="6"/>
          <w:lang w:eastAsia="bg-BG"/>
        </w:rPr>
      </w:pPr>
    </w:p>
    <w:p w:rsidR="002903DF" w:rsidRPr="002903DF" w:rsidRDefault="002903DF" w:rsidP="00290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 w:eastAsia="bg-BG"/>
        </w:rPr>
      </w:pPr>
    </w:p>
    <w:p w:rsidR="002903DF" w:rsidRPr="002903DF" w:rsidRDefault="002903DF" w:rsidP="00290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  <w:r w:rsidRPr="002903DF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Христина Стоянова</w:t>
      </w:r>
    </w:p>
    <w:p w:rsidR="002903DF" w:rsidRPr="002903DF" w:rsidRDefault="002903DF" w:rsidP="00290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</w:pPr>
      <w:r w:rsidRPr="002903DF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>ВрИД Директор на ДГ “Слънце“, Шумен</w:t>
      </w:r>
    </w:p>
    <w:p w:rsidR="002903DF" w:rsidRPr="002903DF" w:rsidRDefault="002903DF" w:rsidP="00290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bg-BG"/>
        </w:rPr>
      </w:pPr>
    </w:p>
    <w:p w:rsidR="00DF5D45" w:rsidRDefault="00DF5D45" w:rsidP="004B0080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 w:bidi="bg-BG"/>
        </w:rPr>
      </w:pPr>
    </w:p>
    <w:p w:rsidR="00843462" w:rsidRPr="004B0080" w:rsidRDefault="00843462" w:rsidP="004B0080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 w:bidi="bg-BG"/>
        </w:rPr>
      </w:pPr>
      <w:r w:rsidRPr="004B008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 w:bidi="bg-BG"/>
        </w:rPr>
        <w:t>етичен кодекс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  <w:r w:rsidRPr="004B0080"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  <w:lang w:eastAsia="bg-BG" w:bidi="bg-BG"/>
        </w:rPr>
        <w:t xml:space="preserve">Чл. 1. (1)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</w:rPr>
        <w:t>Настоящият Етичен кодекс определя етичните и морални норми като конкретизира стандартите на поведение на участниците в образователния процес – деца, ученици, учители, директори и другите педагогически специалисти, както и родителите и непедагогическия персонал в ДГ „Слънце” Шумен, наричани Общност.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(2)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</w:rPr>
        <w:t xml:space="preserve">Етичният кодекс има за цел да повиши общественото доверие в професионализма на работещите в ДГ „Слънце” Шумен, както и да издигне престижа и да укрепи авторитета на институцията. 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</w:rPr>
        <w:t>(3)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Участниците в Общността следва да спазват изискванията за законност, коректност, безпристрастност, отговорност в контактите си по между си и с всички институции в страната. 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</w:rPr>
        <w:t>(4)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Всички педагогически специалисти и непедагогическия персонал са длъжни да спазват безусловно законите на Република България както в контактите с родители и ученици, така и с институциите в страната в лични и служебни взаимоотношения..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(5)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Етичният кодекс на Общността е създаден на основание разпоредбата на  чл. 175, ал. 1 от Закона за предучилищното и училищното образование (ЗПУО). Редът за създаването му е определен в правилника за дейността на институцията, в съответствие с изискванията на ЗПУО. </w:t>
      </w:r>
    </w:p>
    <w:p w:rsidR="00DF5D45" w:rsidRDefault="00DF5D45" w:rsidP="00DF5D4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DF5D45" w:rsidRPr="004B0080" w:rsidRDefault="00DF5D45" w:rsidP="00DF5D4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Глава първа</w:t>
      </w:r>
    </w:p>
    <w:p w:rsidR="00843462" w:rsidRPr="004B0080" w:rsidRDefault="00DF5D45" w:rsidP="00DF5D4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                                                              </w:t>
      </w:r>
      <w:r w:rsidR="00843462"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ОСНОВНИ ПРИНЦИПИ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2. (1)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Настоящият Етичен кодекс на Общността в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</w:rPr>
        <w:t xml:space="preserve">ДГ „Слънце”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е подчинен на общите принципи в системата на предучилищното и училищното образование: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1. единна държавна образователна политика за осигуряване правото на предучилищно и училищно образование;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lastRenderedPageBreak/>
        <w:t>2. ориентираност към интереса и към мотивацията на детето, към възрастовите и социалните промени в живота му, както и към способността му да прилага усвоените компетентности;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3. равен достъп до качествено образование и приобщаване на всяко дете;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4. равнопоставеност и недопускане на дискриминация при провеждане на предучилищното образование;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5. хуманизъм, толерантност и уважение към етническата, националната, културната, езиковата и религиозна идентичност на децата;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</w:rPr>
        <w:t>6. дейностите на работещите се осъществяват при спазване принципите на законност, лоялност, честност, безпристрастност, политическа неутралност, отговорност и отчетност.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Родителите подпомагат образователната институция като инициират и осъществят дейности чрез настоятелството и обществения съвет.</w:t>
      </w:r>
    </w:p>
    <w:p w:rsidR="00DF5D45" w:rsidRDefault="00DF5D45" w:rsidP="004B00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Глава втора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ОТГОВОРНОСТИ НА УЧАСТНИЦИТЕ В ОБРАЗОВАТЕЛНИЯ ПРОЦЕС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3. (1)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Всички участници в Общността в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</w:rPr>
        <w:t xml:space="preserve">ДГ „Слънце”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са длъжни да: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1. спазват принципите на законност, лоялност, честност, безпристрастност, компетентност, политическа неутралност, зачитане на личността, отговорност и взаимно уважение; 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2. съдействат за провеждането на държавната политика, основаваща се на принципите на правовата държава.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3. осъществяват действия, предлагат и вземат решения, водещи до елиминиране на произвола и укрепване на доверието в институцията;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4. извършват дейността си компетентно, обективно и добросъвестно и да се стремят към непрекъснато подобряване на работата си;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5. не накърняват престижа на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6. изпълняват задълженията си безпристрастно и непредубедено, като създават условия за равнопоставеност.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Не се допуска отправянето на обидни квалификации и дискриминационно отношение между служителите в институцията.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(3)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Педагогическите специалисти, непедагогическият персонал и децата следва да изглеждат по начин, подходящ за средата, в която работят и се обучават, като облеклото бъде съобразено с общоприетите норми на представителност и да съответства на репутацията на институцията.</w:t>
      </w:r>
    </w:p>
    <w:p w:rsidR="00843462" w:rsidRPr="004B0080" w:rsidRDefault="00843462" w:rsidP="004B00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Чл. 4. (1)</w:t>
      </w:r>
      <w:r w:rsidRPr="004B008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Педагогическите специалисти имат задълженията да:</w:t>
      </w:r>
    </w:p>
    <w:p w:rsidR="00843462" w:rsidRPr="004B0080" w:rsidRDefault="00843462" w:rsidP="004B00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Theme="minorEastAsia" w:hAnsi="Times New Roman" w:cs="Times New Roman"/>
          <w:sz w:val="24"/>
          <w:szCs w:val="24"/>
          <w:lang w:eastAsia="bg-BG"/>
        </w:rPr>
        <w:lastRenderedPageBreak/>
        <w:t>1. опазват живота и здравето на децата по време на образователния процес и на други дейности, организирани от институцията;</w:t>
      </w:r>
    </w:p>
    <w:p w:rsidR="00843462" w:rsidRPr="004B0080" w:rsidRDefault="00843462" w:rsidP="004B00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2. зачитат правата и достойнството на децата и другите участници в предучилищното образование; </w:t>
      </w:r>
    </w:p>
    <w:p w:rsidR="00843462" w:rsidRPr="004B0080" w:rsidRDefault="00843462" w:rsidP="004B00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Theme="minorEastAsia" w:hAnsi="Times New Roman" w:cs="Times New Roman"/>
          <w:sz w:val="24"/>
          <w:szCs w:val="24"/>
          <w:lang w:eastAsia="bg-BG"/>
        </w:rPr>
        <w:t>3. сътрудничат и партнират със заинтересованите страни;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4. се съобразяват с уникалността и специфичната уязвимост на всяко дете;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4. подкрепят и стимулират правото на детето на свободно изразяване на мнение по всички въпроси от негов интерес;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5. осигуряват на децата със специални образователни потребности равни възможности за достъп до образование и адекватни грижи; 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6. не участват в практики, които не зачитат достойнството на децата или са опасни и вредни за физическото и емоционално им здраве и развитие;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7. не участват в практики, които дискриминират по някакъв начин </w:t>
      </w:r>
      <w:r w:rsidR="001D28E5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децата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на основата на раса, етнически произход, религия, пол, националност, език, способности, или на базата на статуса, поведението или убежденията на родителите;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8. познават симптомите на тормоз и насилие над </w:t>
      </w:r>
      <w:r w:rsidR="001D28E5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децата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– физическо, психическо, сексуално, вербално, емоционално.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Когато друго лице изкаже подозрения за малтретиране на дете да окажат пълно съдействие за предприемане на подходящи действия за закрила на детето.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(3)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Когато му станат известни действия или ситуации, които заплашват здравето и сигурността на </w:t>
      </w:r>
      <w:r w:rsidR="001D28E5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дете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, имат моралната и законова отговорност да информират органите по закрила на детето и ръководството на </w:t>
      </w:r>
      <w:r w:rsidR="001D28E5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ДГ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.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 w:rsidR="001D28E5"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Родителите имат следните задължения: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to_paragraph_id27811309"/>
      <w:bookmarkEnd w:id="0"/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1. да осигуряват редовното присъствие на детето в институцията;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 да уведомяват своевременно </w:t>
      </w:r>
      <w:r w:rsidR="001D28E5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учителя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случаите на отсъствие на детето;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да се осведомяват редовно за своите деца относно приобщаването им в </w:t>
      </w:r>
      <w:r w:rsidR="001D28E5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детската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среда, успеха и развитието им в образованието и спазването на правила</w:t>
      </w:r>
      <w:r w:rsidR="001D28E5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да спазват правилника за дейността на </w:t>
      </w:r>
      <w:r w:rsidR="001D28E5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Pr="004B0080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да съдействат з</w:t>
      </w:r>
      <w:r w:rsidR="001D28E5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а спазването му от страна на децата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43462" w:rsidRPr="004B0080" w:rsidRDefault="001D28E5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843462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. да участват в родителските срещи;</w:t>
      </w:r>
    </w:p>
    <w:p w:rsidR="00843462" w:rsidRPr="004B0080" w:rsidRDefault="001D28E5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43462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да се явяват в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="00843462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покана от учител, директор или друг педагогически специалист в подходящо за двете страни време;</w:t>
      </w:r>
    </w:p>
    <w:p w:rsidR="00843462" w:rsidRPr="004B0080" w:rsidRDefault="001D28E5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43462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. да присъстват и да бъдат изслушвани, когато се решават въпроси, които засягат права и интереси на детето;</w:t>
      </w:r>
    </w:p>
    <w:p w:rsidR="00843462" w:rsidRPr="004B0080" w:rsidRDefault="001D28E5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7</w:t>
      </w:r>
      <w:r w:rsidR="00843462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. да съдействат за изграждане и утвърждаване на авторитета и доброто име на институцията;</w:t>
      </w:r>
    </w:p>
    <w:p w:rsidR="00843462" w:rsidRPr="004B0080" w:rsidRDefault="001D28E5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843462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. да оказват почит и уважение на педагогическите специалисти в институцията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Чл. </w:t>
      </w:r>
      <w:r w:rsidR="001D28E5"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6.</w:t>
      </w: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 (1)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Работещите в институцията непедагогически специалисти имат задължения: 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1. да се отнасят любезно, възпитано и с уважение към всеки; 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2. да зачитат правата и достойнството на личността и не допускат прояви на дискриминация.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eastAsia="bg-BG" w:bidi="bg-BG"/>
        </w:rPr>
      </w:pPr>
      <w:r w:rsidRPr="004B0080">
        <w:rPr>
          <w:rFonts w:ascii="Times New Roman" w:eastAsia="Verdana" w:hAnsi="Times New Roman" w:cs="Times New Roman"/>
          <w:bCs/>
          <w:spacing w:val="-4"/>
          <w:sz w:val="24"/>
          <w:szCs w:val="24"/>
          <w:lang w:eastAsia="bg-BG" w:bidi="bg-BG"/>
        </w:rPr>
        <w:t xml:space="preserve">3. да изпълняват задълженията си безпристрастно и непредубедено, 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eastAsia="bg-BG" w:bidi="bg-BG"/>
        </w:rPr>
      </w:pPr>
      <w:r w:rsidRPr="004B0080">
        <w:rPr>
          <w:rFonts w:ascii="Times New Roman" w:eastAsia="Verdana" w:hAnsi="Times New Roman" w:cs="Times New Roman"/>
          <w:bCs/>
          <w:spacing w:val="-4"/>
          <w:sz w:val="24"/>
          <w:szCs w:val="24"/>
          <w:lang w:eastAsia="bg-BG" w:bidi="bg-BG"/>
        </w:rPr>
        <w:t>4. да създават условия за равнопоставеност на разглежданите случаи и лица;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Verdana" w:hAnsi="Times New Roman" w:cs="Times New Roman"/>
          <w:bCs/>
          <w:spacing w:val="-4"/>
          <w:sz w:val="24"/>
          <w:szCs w:val="24"/>
          <w:lang w:eastAsia="bg-BG" w:bidi="bg-BG"/>
        </w:rPr>
        <w:t>5. да не разпространяват данни и лична информация, станала им известна при изпълнение на служебните задължения.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eastAsia="bg-BG" w:bidi="bg-BG"/>
        </w:rPr>
      </w:pPr>
      <w:r w:rsidRPr="004B0080">
        <w:rPr>
          <w:rFonts w:ascii="Times New Roman" w:eastAsia="Verdana" w:hAnsi="Times New Roman" w:cs="Times New Roman"/>
          <w:bCs/>
          <w:spacing w:val="-4"/>
          <w:sz w:val="24"/>
          <w:szCs w:val="24"/>
          <w:lang w:eastAsia="bg-BG" w:bidi="bg-BG"/>
        </w:rPr>
        <w:t xml:space="preserve">6. да се отнасят открито и с доверие към </w:t>
      </w:r>
      <w:r w:rsidR="001D28E5" w:rsidRPr="004B0080">
        <w:rPr>
          <w:rFonts w:ascii="Times New Roman" w:eastAsia="Verdana" w:hAnsi="Times New Roman" w:cs="Times New Roman"/>
          <w:bCs/>
          <w:spacing w:val="-4"/>
          <w:sz w:val="24"/>
          <w:szCs w:val="24"/>
          <w:lang w:eastAsia="bg-BG" w:bidi="bg-BG"/>
        </w:rPr>
        <w:t>децата</w:t>
      </w:r>
      <w:r w:rsidRPr="004B0080">
        <w:rPr>
          <w:rFonts w:ascii="Times New Roman" w:eastAsia="Verdana" w:hAnsi="Times New Roman" w:cs="Times New Roman"/>
          <w:bCs/>
          <w:spacing w:val="-4"/>
          <w:sz w:val="24"/>
          <w:szCs w:val="24"/>
          <w:lang w:eastAsia="bg-BG" w:bidi="bg-BG"/>
        </w:rPr>
        <w:t>, родителите и гражданите, като зачитат техните права и достойнство на личността;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Verdana" w:hAnsi="Times New Roman" w:cs="Times New Roman"/>
          <w:bCs/>
          <w:spacing w:val="-4"/>
          <w:sz w:val="24"/>
          <w:szCs w:val="24"/>
          <w:lang w:eastAsia="bg-BG" w:bidi="bg-BG"/>
        </w:rPr>
      </w:pPr>
      <w:r w:rsidRPr="004B0080">
        <w:rPr>
          <w:rFonts w:ascii="Times New Roman" w:eastAsia="Verdana" w:hAnsi="Times New Roman" w:cs="Times New Roman"/>
          <w:bCs/>
          <w:spacing w:val="-4"/>
          <w:sz w:val="24"/>
          <w:szCs w:val="24"/>
          <w:lang w:eastAsia="bg-BG" w:bidi="bg-BG"/>
        </w:rPr>
        <w:t>7. не допускат всякакви форми на злоупотреба със служебни правомощия, като: отправяне на заплахи, оказване на психологически натиск или физическо насилие.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Verdana" w:hAnsi="Times New Roman" w:cs="Times New Roman"/>
          <w:b/>
          <w:bCs/>
          <w:color w:val="000000"/>
          <w:spacing w:val="-7"/>
          <w:sz w:val="24"/>
          <w:szCs w:val="24"/>
          <w:lang w:eastAsia="bg-BG" w:bidi="bg-BG"/>
        </w:rPr>
      </w:pPr>
      <w:bookmarkStart w:id="1" w:name="bookmark3"/>
      <w:r w:rsidRPr="004B0080">
        <w:rPr>
          <w:rFonts w:ascii="Times New Roman" w:eastAsia="Verdana" w:hAnsi="Times New Roman" w:cs="Times New Roman"/>
          <w:b/>
          <w:bCs/>
          <w:color w:val="000000"/>
          <w:spacing w:val="-7"/>
          <w:sz w:val="24"/>
          <w:szCs w:val="24"/>
          <w:lang w:eastAsia="bg-BG" w:bidi="bg-BG"/>
        </w:rPr>
        <w:t>Глава трета</w:t>
      </w:r>
      <w:bookmarkEnd w:id="1"/>
    </w:p>
    <w:p w:rsidR="00843462" w:rsidRPr="004B0080" w:rsidRDefault="00843462" w:rsidP="004B00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ПРОФЕСИОНАЛНО ПОВЕДЕНИЕ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Чл. </w:t>
      </w:r>
      <w:r w:rsidR="001D28E5"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7</w:t>
      </w: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. (1)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Педагогическите специалисти и непедагогическият персонал подпомагат ръководството на </w:t>
      </w:r>
      <w:r w:rsidR="001D28E5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с висок професионализъм, безпристрастност и активност при разработване и провеждане на политиката на институцията, както и при изпълнението на взетите решения и осъществяване правомощията на неговите ръководители.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При изпълнение на служебните си задължения следват поведение, което създава увереност у ръководителите, чиято дейност подпомага, че могат да му се доверяват и да разчитат на него.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(3)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Изпълняват задълженията си честно и безпристрастно, като не допускат личните политически пристрастия да му влияят.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(4)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 отношенията с колегите си проявяват уважение, коректност и толерантност, като не допускат поведение, което накърнява достойнството и правата на отделната личност.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(5)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Уважават мнението на колегите си и се съобразяват с правото им на личен живот.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(6)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Не допускат отправянето на обидни квалификации и дискриминационно отношение между служителите в институцията.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(7)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Служителите се стремят да предотвратят конфликтни ситуации помежду си. Недопустимо е възникването на конфликт между служители на институцията в присъствието на трети, външни за организацията лица.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8.</w:t>
      </w:r>
      <w:r w:rsidR="00561DE7"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(1).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отношенията си с колегите педагогическите специалисти проявяват коректност и не допускат поведение, накърняващо достойнството на отделната личност, като: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зачитат изразеното мнение и не допускат язвителни коментари;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2. изграждат и поддържат отношения на сътрудничество, уважение и търпимост;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с действията си укрепват авторитета на институцията и не допускат уронване на престижа на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</w:rPr>
        <w:t>институцията;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4. носят отговорност за личното си поведение и спазват добрия тон;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5. подкрепят семействата при възпитанието на децата;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6. не използват методи, уронващи достойнството на детето;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7. не предлагат услуги, за които не притежават компетенции, квалификация и правоспособност;</w:t>
      </w:r>
    </w:p>
    <w:p w:rsidR="00843462" w:rsidRPr="004B0080" w:rsidRDefault="00843462" w:rsidP="004B008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8. не използват за лична облага служебното си положение.</w:t>
      </w:r>
    </w:p>
    <w:p w:rsidR="00843462" w:rsidRPr="004B0080" w:rsidRDefault="00843462" w:rsidP="004B00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ВЗАИМОДЕЙСТВИЕ СЪС ЗАИНТЕРЕСОВАНИТЕ СТРАНИ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9 (1) 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взаимоотношенията си с Министерството на образованието и науката и на регионалното управление на образованието представителите на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Pr="004B0080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изпълняват точно, добросъвестно и в срок поставените задачи.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действията си не уронват престижа на Министерството на образованието и науката и на съответното регионално управление на образованието, а допринасят за увеличаване на доверието в него.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Стриктно и изпълняват предписанията получени от регионалното управление на образованието.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Поддържат добри взаимоотношения с представителите на съответното регионално управление на образованието.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Осъществяват редовни срещи с представителите на общинската администрация и на бизнеса и допринасят за поддържане на д</w:t>
      </w:r>
      <w:r w:rsidR="00561DE7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обри контакти с тях.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Оказват съдействие за популяризиране на добри практики, осъществени с представители на бизнеса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(7)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Поддържат контакти с представителите на медиите за отразяване на добрите постижения на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 xml:space="preserve">ДГ „Слънце” 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укрепване на авторитета на институцията. </w:t>
      </w:r>
    </w:p>
    <w:p w:rsidR="00843462" w:rsidRPr="004B0080" w:rsidRDefault="00843462" w:rsidP="004B00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3462" w:rsidRPr="004B0080" w:rsidRDefault="00843462" w:rsidP="004B00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четвърта</w:t>
      </w:r>
    </w:p>
    <w:p w:rsidR="00843462" w:rsidRPr="004B0080" w:rsidRDefault="00843462" w:rsidP="004B00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КОНФЛИКТ НА ИНТЕРЕСИ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10.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Работещите в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 xml:space="preserve">ДГ „Слънце”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не допускат да бъдат поставяни във финансова зависимост или в друга обвързаност от външни лица или организации, както и да искат и да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lastRenderedPageBreak/>
        <w:t>приемат подаръци, услуги, пари, облаги или други ползи, които могат да повлияят на изпълнението на служебните задължения, на решенията или да нарушат професионалния  подход по определени въпроси.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11.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Педагогическите специалисти и непедагогическият персонал придобиват и управляват имуществото си по начин, който да не създава съмнение за злоупотреба със служебното му положение.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(1)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Работещите в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Pr="004B0080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може да: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използват служебното си положение за осъществяване на свои лични или на семейството си интереси; 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2. участват в каквито и да е сделки, които са несъвместими с длъжността, която заемат.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13. 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Педагогическите специалисти в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Pr="004B00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може да извършват срещу заплащане обучение или подкрепа на деца, с които работят в институцията, ако това заплащане е от името и за сметка на децата, включително със средства от училищното настоятелство;</w:t>
      </w:r>
    </w:p>
    <w:p w:rsidR="00DF5D45" w:rsidRDefault="00DF5D45" w:rsidP="004B00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3462" w:rsidRPr="004B0080" w:rsidRDefault="00843462" w:rsidP="004B00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пета</w:t>
      </w: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УСЛОВИЯ И РЕД ЗА ДОКЛАДВАНЕ НА НАРУШЕНИЯ, ПРЕДПРИЕМАНЕ НА МЕРКИ ЗА ПРЕДОТВРАТЯВАНЕ, САНКЦИИ</w:t>
      </w: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 (1)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нарушения на Етичния кодекс на </w:t>
      </w:r>
      <w:r w:rsidR="00561DE7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бщност</w:t>
      </w:r>
      <w:r w:rsidR="00561DE7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Pr="004B008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разбира неспазване на описаните задължения на членовете на </w:t>
      </w:r>
      <w:r w:rsidR="00561DE7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бщност</w:t>
      </w:r>
      <w:r w:rsidR="00561DE7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Информация за допуснати нарушения се събира чрез:</w:t>
      </w:r>
    </w:p>
    <w:p w:rsidR="00843462" w:rsidRPr="004B0080" w:rsidRDefault="00843462" w:rsidP="004B0080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доклади от педагогическите специалисти  или непедагогическия персонал; </w:t>
      </w:r>
    </w:p>
    <w:p w:rsidR="00843462" w:rsidRPr="004B0080" w:rsidRDefault="00843462" w:rsidP="004B008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жалби или сигнали от родители, граждани, институции</w:t>
      </w:r>
      <w:r w:rsidR="00561DE7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Постъпилата писмена информация се регистрира в дневника за входяща кореспонденция на институцията.</w:t>
      </w:r>
    </w:p>
    <w:p w:rsidR="00DF5D45" w:rsidRDefault="00DF5D45" w:rsidP="004B00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3462" w:rsidRPr="004B0080" w:rsidRDefault="00843462" w:rsidP="004B00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шеста</w:t>
      </w: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КОМИСИЯ ПО ЕТИКА</w:t>
      </w: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Регистрираните сигнали се разглеждат от Комисията по етика в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„Слънце”.</w:t>
      </w: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Съставът на комисията по етика и функциите й се обсъждат на заседание на педагогическия съвет и се определят със заповед на директора на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 приема правила за дейността си и запознава с тях директора на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 разглежда постъпилите сигнали, свързани със спазването на този Кодекс, на свои заседания в едноседмичен срок. </w:t>
      </w: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(5)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всяко заседание са изготвя протокол, в който се вписва и становището на Комисията.</w:t>
      </w:r>
    </w:p>
    <w:p w:rsidR="00843462" w:rsidRPr="004B0080" w:rsidRDefault="00843462" w:rsidP="004B00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изготвения протокол се запознава директорът за предприемане на мерки и действия по компетентност. </w:t>
      </w:r>
    </w:p>
    <w:p w:rsidR="00843462" w:rsidRDefault="00843462" w:rsidP="004B00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00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(7)</w:t>
      </w:r>
      <w:r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предприетите мерки и санкции се уведомява лицето, подало сигнала.</w:t>
      </w:r>
    </w:p>
    <w:p w:rsidR="00C565FC" w:rsidRDefault="00C565FC" w:rsidP="00C565FC">
      <w:pPr>
        <w:pStyle w:val="2010Basictxt"/>
      </w:pPr>
      <w:r>
        <w:rPr>
          <w:rFonts w:eastAsia="Times New Roman"/>
          <w:sz w:val="24"/>
          <w:szCs w:val="24"/>
          <w:lang w:val="en-US" w:eastAsia="bg-BG"/>
        </w:rPr>
        <w:t xml:space="preserve">       </w:t>
      </w:r>
      <w:r w:rsidRPr="00C565FC">
        <w:rPr>
          <w:rFonts w:eastAsia="Times New Roman"/>
          <w:b/>
          <w:sz w:val="24"/>
          <w:szCs w:val="24"/>
          <w:lang w:val="en-US" w:eastAsia="bg-BG"/>
        </w:rPr>
        <w:t>(8</w:t>
      </w:r>
      <w:r>
        <w:rPr>
          <w:rFonts w:eastAsia="Times New Roman"/>
          <w:sz w:val="24"/>
          <w:szCs w:val="24"/>
          <w:lang w:val="en-US" w:eastAsia="bg-BG"/>
        </w:rPr>
        <w:t xml:space="preserve">) </w:t>
      </w:r>
      <w:r>
        <w:t>Комисията по етика е длъжна веднъж годишно да отчита дейността си пред Общото събрание.</w:t>
      </w:r>
    </w:p>
    <w:p w:rsidR="00C565FC" w:rsidRPr="00C565FC" w:rsidRDefault="00C565FC" w:rsidP="00C565FC">
      <w:pPr>
        <w:pStyle w:val="201004"/>
        <w:rPr>
          <w:sz w:val="24"/>
          <w:szCs w:val="24"/>
        </w:rPr>
      </w:pPr>
      <w:r w:rsidRPr="00C565FC">
        <w:rPr>
          <w:sz w:val="24"/>
          <w:szCs w:val="24"/>
        </w:rPr>
        <w:t>Раздел I</w:t>
      </w:r>
    </w:p>
    <w:p w:rsidR="00C565FC" w:rsidRPr="00C565FC" w:rsidRDefault="00C565FC" w:rsidP="00C565FC">
      <w:pPr>
        <w:pStyle w:val="201004"/>
        <w:rPr>
          <w:sz w:val="24"/>
          <w:szCs w:val="24"/>
        </w:rPr>
      </w:pPr>
      <w:r w:rsidRPr="00C565FC">
        <w:rPr>
          <w:sz w:val="24"/>
          <w:szCs w:val="24"/>
        </w:rPr>
        <w:t>Процедура пред комисията по етика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b/>
          <w:sz w:val="24"/>
          <w:szCs w:val="24"/>
        </w:rPr>
        <w:t xml:space="preserve">Чл. </w:t>
      </w:r>
      <w:r w:rsidRPr="00C565FC">
        <w:rPr>
          <w:b/>
          <w:sz w:val="24"/>
          <w:szCs w:val="24"/>
          <w:lang w:val="en-US"/>
        </w:rPr>
        <w:t>16</w:t>
      </w:r>
      <w:r w:rsidRPr="00C565FC">
        <w:rPr>
          <w:b/>
          <w:sz w:val="24"/>
          <w:szCs w:val="24"/>
        </w:rPr>
        <w:t>.</w:t>
      </w:r>
      <w:r w:rsidRPr="00C565FC">
        <w:rPr>
          <w:sz w:val="24"/>
          <w:szCs w:val="24"/>
        </w:rPr>
        <w:t xml:space="preserve"> </w:t>
      </w:r>
      <w:r w:rsidRPr="00C565FC">
        <w:rPr>
          <w:b/>
          <w:bCs/>
          <w:sz w:val="24"/>
          <w:szCs w:val="24"/>
        </w:rPr>
        <w:t>(1)</w:t>
      </w:r>
      <w:r w:rsidRPr="00C565FC">
        <w:rPr>
          <w:sz w:val="24"/>
          <w:szCs w:val="24"/>
        </w:rPr>
        <w:t xml:space="preserve"> Депозиране на жалба за нарушение на Етичния кодекс. 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sz w:val="24"/>
          <w:szCs w:val="24"/>
        </w:rPr>
        <w:t>Когато в Комисията по етика се получи жалба за нарушаване на Етичния кодекс, комисията следва да се увери, че има достатъчно информация, която да даде възможност да бъде разгледано оплакването.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b/>
          <w:bCs/>
          <w:sz w:val="24"/>
          <w:szCs w:val="24"/>
        </w:rPr>
        <w:t>(2)</w:t>
      </w:r>
      <w:r w:rsidRPr="00C565FC">
        <w:rPr>
          <w:sz w:val="24"/>
          <w:szCs w:val="24"/>
        </w:rPr>
        <w:t xml:space="preserve"> Жалбата следва да съдържа: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sz w:val="24"/>
          <w:szCs w:val="24"/>
        </w:rPr>
        <w:t>1. данни за лицето, което подава оплакването;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sz w:val="24"/>
          <w:szCs w:val="24"/>
        </w:rPr>
        <w:t>2. данни за служителя, който в случая е нарушил Кодекса, неговата месторабота;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sz w:val="24"/>
          <w:szCs w:val="24"/>
        </w:rPr>
        <w:t>3. кратко изложение на действието/бездействието, по възможност с доказателство в подкрепа на това.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b/>
          <w:bCs/>
          <w:sz w:val="24"/>
          <w:szCs w:val="24"/>
        </w:rPr>
        <w:t>(3)</w:t>
      </w:r>
      <w:r w:rsidRPr="00C565FC">
        <w:rPr>
          <w:sz w:val="24"/>
          <w:szCs w:val="24"/>
        </w:rPr>
        <w:t xml:space="preserve"> На първото си заседание след получаване на оплакването Комисията по етика разглежда същото и излиза с решение, дали да започне разследване и дали жалбата отговаря на изискванията, предвидени в настоящия кодекс.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sz w:val="24"/>
          <w:szCs w:val="24"/>
        </w:rPr>
        <w:t xml:space="preserve">Ако Комисията прецени, че не отговаря на формалните изисквания на Кодекса, тя изпраща писмо на лицето да отстрани нередностите, като определя </w:t>
      </w:r>
      <w:r w:rsidRPr="00C565FC">
        <w:rPr>
          <w:spacing w:val="-2"/>
          <w:sz w:val="24"/>
          <w:szCs w:val="24"/>
        </w:rPr>
        <w:t>срок. Ако не бъдат отстранени недостатъците на оплакването, комисията го оставя без разглеждане. Ако оплакването отговаря на предвидените в кодекса изисквания, комисията следва да извърши разследване и да даде становище по него.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b/>
          <w:bCs/>
          <w:sz w:val="24"/>
          <w:szCs w:val="24"/>
        </w:rPr>
        <w:t>(4)</w:t>
      </w:r>
      <w:r w:rsidRPr="00C565FC">
        <w:rPr>
          <w:sz w:val="24"/>
          <w:szCs w:val="24"/>
        </w:rPr>
        <w:t xml:space="preserve"> Действия на Комисията по етика при разследване.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sz w:val="24"/>
          <w:szCs w:val="24"/>
        </w:rPr>
        <w:t>Комисията изпраща писмо до служителя, посочен в жалбата, като нарушител на кодекса, в което го запознава с постъпилото оплакване и го поканва в срок от 14 дни да представи писмен отговор заедно с доказателствата, на които се позовава.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spacing w:val="-2"/>
          <w:sz w:val="24"/>
          <w:szCs w:val="24"/>
        </w:rPr>
        <w:t>В случай че служителят признае, че е действал в нарушение на кодекса, се изготвя предложение за мерките, които ще бъдат взети за поправяне на ситуацията.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sz w:val="24"/>
          <w:szCs w:val="24"/>
        </w:rPr>
        <w:t>В случай че обвиненията са отхвърлени, причините за отхвърлянето трябва да бъдат ясно представени.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b/>
          <w:bCs/>
          <w:sz w:val="24"/>
          <w:szCs w:val="24"/>
        </w:rPr>
        <w:t>(5)</w:t>
      </w:r>
      <w:r w:rsidRPr="00C565FC">
        <w:rPr>
          <w:sz w:val="24"/>
          <w:szCs w:val="24"/>
        </w:rPr>
        <w:t xml:space="preserve"> Предложение за наказание.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spacing w:val="-5"/>
          <w:sz w:val="24"/>
          <w:szCs w:val="24"/>
        </w:rPr>
        <w:t>Когато комисията констатира извършването от страна на служителя на груби нарушения на Кодекса, тя представя становище на директора, с което излиза с предложение нарушителят да бъде санкциониран. В становището се посочват обстойно мотивите на комисията и нарушенията, които е извършил съответния служител.</w:t>
      </w:r>
    </w:p>
    <w:p w:rsidR="00C565FC" w:rsidRPr="00C565FC" w:rsidRDefault="00C565FC" w:rsidP="00C565FC">
      <w:pPr>
        <w:rPr>
          <w:sz w:val="24"/>
          <w:szCs w:val="24"/>
        </w:rPr>
      </w:pPr>
    </w:p>
    <w:p w:rsidR="00C565FC" w:rsidRPr="00C565FC" w:rsidRDefault="00C565FC" w:rsidP="00C565FC">
      <w:pPr>
        <w:pStyle w:val="201004"/>
        <w:rPr>
          <w:sz w:val="24"/>
          <w:szCs w:val="24"/>
        </w:rPr>
      </w:pPr>
      <w:r w:rsidRPr="00C565FC">
        <w:rPr>
          <w:sz w:val="24"/>
          <w:szCs w:val="24"/>
        </w:rPr>
        <w:t>Раздел II</w:t>
      </w:r>
    </w:p>
    <w:p w:rsidR="00C565FC" w:rsidRPr="00C565FC" w:rsidRDefault="00C565FC" w:rsidP="00C565FC">
      <w:pPr>
        <w:pStyle w:val="201004"/>
        <w:rPr>
          <w:sz w:val="24"/>
          <w:szCs w:val="24"/>
        </w:rPr>
      </w:pPr>
      <w:r w:rsidRPr="00C565FC">
        <w:rPr>
          <w:sz w:val="24"/>
          <w:szCs w:val="24"/>
        </w:rPr>
        <w:t>Процедура за действия на директора</w:t>
      </w:r>
    </w:p>
    <w:p w:rsidR="00C565FC" w:rsidRPr="00C565FC" w:rsidRDefault="00C565FC" w:rsidP="00C565FC">
      <w:pPr>
        <w:pStyle w:val="2010Basictxt"/>
        <w:rPr>
          <w:sz w:val="24"/>
          <w:szCs w:val="24"/>
        </w:rPr>
      </w:pPr>
      <w:r w:rsidRPr="00C565FC">
        <w:rPr>
          <w:b/>
          <w:sz w:val="24"/>
          <w:szCs w:val="24"/>
        </w:rPr>
        <w:t xml:space="preserve">Чл. </w:t>
      </w:r>
      <w:r w:rsidRPr="00C565FC">
        <w:rPr>
          <w:b/>
          <w:sz w:val="24"/>
          <w:szCs w:val="24"/>
          <w:lang w:val="en-US"/>
        </w:rPr>
        <w:t>17</w:t>
      </w:r>
      <w:r w:rsidRPr="00C565FC">
        <w:rPr>
          <w:sz w:val="24"/>
          <w:szCs w:val="24"/>
        </w:rPr>
        <w:t>. Директорът след получаване на становището на комисията по етика се запознава със случая, като взема предвид всички факти и обстоятелства и след като прецени, че служителят е нарушил Етичния кодекс може да реши:</w:t>
      </w:r>
    </w:p>
    <w:p w:rsidR="00C565FC" w:rsidRPr="00C565FC" w:rsidRDefault="00C565FC" w:rsidP="00C565FC">
      <w:pPr>
        <w:pStyle w:val="2010Basictxt"/>
        <w:numPr>
          <w:ilvl w:val="0"/>
          <w:numId w:val="5"/>
        </w:numPr>
        <w:rPr>
          <w:sz w:val="24"/>
          <w:szCs w:val="24"/>
        </w:rPr>
      </w:pPr>
      <w:r w:rsidRPr="00C565FC">
        <w:rPr>
          <w:sz w:val="24"/>
          <w:szCs w:val="24"/>
        </w:rPr>
        <w:t>да поиска от служителя да отстрани нарушението;</w:t>
      </w:r>
    </w:p>
    <w:p w:rsidR="00C565FC" w:rsidRPr="00C565FC" w:rsidRDefault="00C565FC" w:rsidP="00C565FC">
      <w:pPr>
        <w:pStyle w:val="2010Basictxt"/>
        <w:numPr>
          <w:ilvl w:val="0"/>
          <w:numId w:val="5"/>
        </w:numPr>
        <w:rPr>
          <w:sz w:val="24"/>
          <w:szCs w:val="24"/>
        </w:rPr>
      </w:pPr>
      <w:r w:rsidRPr="00C565FC">
        <w:rPr>
          <w:spacing w:val="-4"/>
          <w:sz w:val="24"/>
          <w:szCs w:val="24"/>
        </w:rPr>
        <w:t>да поиска гаранции от служителя по отношение на бъдещо поведение;</w:t>
      </w:r>
    </w:p>
    <w:p w:rsidR="00C565FC" w:rsidRPr="00C565FC" w:rsidRDefault="00C565FC" w:rsidP="00C565FC">
      <w:pPr>
        <w:pStyle w:val="2010Basictxt"/>
        <w:numPr>
          <w:ilvl w:val="0"/>
          <w:numId w:val="5"/>
        </w:numPr>
        <w:rPr>
          <w:sz w:val="24"/>
          <w:szCs w:val="24"/>
        </w:rPr>
      </w:pPr>
      <w:r w:rsidRPr="00C565FC">
        <w:rPr>
          <w:sz w:val="24"/>
          <w:szCs w:val="24"/>
        </w:rPr>
        <w:lastRenderedPageBreak/>
        <w:t>да поиска служителят да понесе дисциплинарна отговорност съгласно кодекса на труда.</w:t>
      </w:r>
    </w:p>
    <w:p w:rsidR="00C565FC" w:rsidRPr="00C565FC" w:rsidRDefault="00C565FC" w:rsidP="00C565FC">
      <w:pPr>
        <w:pStyle w:val="NoParagraphStyle"/>
        <w:jc w:val="both"/>
        <w:rPr>
          <w:lang w:val="bg-BG"/>
        </w:rPr>
      </w:pPr>
      <w:r w:rsidRPr="00C565FC">
        <w:rPr>
          <w:lang w:val="bg-BG"/>
        </w:rPr>
        <w:t>Спрямо родителите в последователност се прилагат следните мерки със съставяне на протокол от проведената среща с етичната комисия:</w:t>
      </w:r>
    </w:p>
    <w:p w:rsidR="00C565FC" w:rsidRPr="00C565FC" w:rsidRDefault="00C565FC" w:rsidP="00C565FC">
      <w:pPr>
        <w:pStyle w:val="NoParagraphStyle"/>
        <w:numPr>
          <w:ilvl w:val="0"/>
          <w:numId w:val="4"/>
        </w:numPr>
        <w:jc w:val="both"/>
        <w:rPr>
          <w:lang w:val="bg-BG"/>
        </w:rPr>
      </w:pPr>
      <w:r w:rsidRPr="00C565FC">
        <w:rPr>
          <w:lang w:val="bg-BG"/>
        </w:rPr>
        <w:t>изслушване на родителя, писмено отправяне на забележка ;</w:t>
      </w:r>
    </w:p>
    <w:p w:rsidR="00C565FC" w:rsidRPr="00C565FC" w:rsidRDefault="00C565FC" w:rsidP="00C565FC">
      <w:pPr>
        <w:pStyle w:val="NoParagraphStyle"/>
        <w:numPr>
          <w:ilvl w:val="0"/>
          <w:numId w:val="4"/>
        </w:numPr>
        <w:jc w:val="both"/>
        <w:rPr>
          <w:lang w:val="bg-BG"/>
        </w:rPr>
      </w:pPr>
      <w:r w:rsidRPr="00C565FC">
        <w:rPr>
          <w:lang w:val="bg-BG"/>
        </w:rPr>
        <w:t>публично обсъждане на поведението на родителя на родителска среща в групата;</w:t>
      </w:r>
    </w:p>
    <w:p w:rsidR="00C565FC" w:rsidRPr="00C565FC" w:rsidRDefault="00C565FC" w:rsidP="00C565FC">
      <w:pPr>
        <w:pStyle w:val="NoParagraphStyle"/>
        <w:numPr>
          <w:ilvl w:val="0"/>
          <w:numId w:val="4"/>
        </w:numPr>
        <w:jc w:val="both"/>
        <w:rPr>
          <w:lang w:val="bg-BG"/>
        </w:rPr>
      </w:pPr>
      <w:r w:rsidRPr="00C565FC">
        <w:rPr>
          <w:lang w:val="bg-BG"/>
        </w:rPr>
        <w:t>сигнализиране на органите на реда.</w:t>
      </w:r>
    </w:p>
    <w:p w:rsidR="008F0C06" w:rsidRPr="004B0080" w:rsidRDefault="008F0C06" w:rsidP="004B00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bookmarkStart w:id="2" w:name="bookmark6"/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Глава </w:t>
      </w:r>
      <w:bookmarkEnd w:id="2"/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седма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МЕРКИ ПО ПРИЛАГАНЕ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1</w:t>
      </w:r>
      <w:r w:rsidR="00C565F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bg-BG"/>
        </w:rPr>
        <w:t>8</w:t>
      </w: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. (1)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Етичният кодекс на училищната общност подлежи на задължително спазване от всички участници в </w:t>
      </w:r>
      <w:r w:rsidR="00561DE7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Общността в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„Слънце”,</w:t>
      </w:r>
      <w:r w:rsidR="00561DE7" w:rsidRPr="004B0080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независимо от заеманата длъжност и ниво в служебната йерархия.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Всяко нарушение на установените с този Етичен кодекс правила се разглежда като основание за търсене и реализиране на дисциплинарна отговорност, съгласно разпоредбите на Кодекса на труда и Закона за предучилищно и училищно образование.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Чл. 17. (1)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Този кодекс се довежда до знанието на всички участници в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О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бщност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та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 като се поставя на видно място в институцията и се публикува на интернет страницата ѝ. 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Всеки новоназначен служител се запознава с настоящия кодекс от прекия му ръководител при встъпване в длъжност / постъпване на работа.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bookmarkStart w:id="3" w:name="bookmark7"/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ПРЕХОДНИ И ЗАКЛЮЧИТЕЛНИ РАЗПОРЕДБИ</w:t>
      </w:r>
      <w:bookmarkEnd w:id="3"/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§ 1. (1)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Запознаването с разпоредбите на Етичния кодекс се извършва в 7-дневен срок от утвърждаването му.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(2)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 случай на отсъствие на служител, същият е длъжен да се запознае с настоящия кодекс след завръщането си на работа.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§ 2.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При първоначално встъпване в длъжност, непосредственият ръководител е длъжен да запознае служителя с разпоредбите на този кодекс в 7-дневен срок от постъпване на работа.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§ 3.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Настоящият Етичен кодекс на </w:t>
      </w:r>
      <w:r w:rsidR="00561DE7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Общността в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="00561DE7" w:rsidRPr="004B0080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влиза в сила от датата на утвърждаването му.</w:t>
      </w:r>
    </w:p>
    <w:p w:rsidR="00843462" w:rsidRPr="004B0080" w:rsidRDefault="00843462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§ 4.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Етичният кодекс на </w:t>
      </w:r>
      <w:r w:rsidR="00561DE7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Общността в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="00561DE7" w:rsidRPr="004B0080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е утвърден със Заповед № </w:t>
      </w:r>
      <w:r w:rsidR="004A26BC">
        <w:rPr>
          <w:rFonts w:ascii="Times New Roman" w:eastAsia="Times New Roman" w:hAnsi="Times New Roman" w:cs="Times New Roman"/>
          <w:bCs/>
          <w:sz w:val="24"/>
          <w:szCs w:val="24"/>
          <w:lang w:val="en-US" w:bidi="bg-BG"/>
        </w:rPr>
        <w:t>34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/ </w:t>
      </w:r>
      <w:r w:rsidR="004A26BC">
        <w:rPr>
          <w:rFonts w:ascii="Times New Roman" w:eastAsia="Times New Roman" w:hAnsi="Times New Roman" w:cs="Times New Roman"/>
          <w:bCs/>
          <w:sz w:val="24"/>
          <w:szCs w:val="24"/>
          <w:lang w:val="en-US" w:bidi="bg-BG"/>
        </w:rPr>
        <w:t>17.09</w:t>
      </w:r>
      <w:r w:rsidR="00A326C3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.2018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г. на директора на </w:t>
      </w:r>
      <w:r w:rsidR="00561DE7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="00017FD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актуализиран  на 20.09.2022г. със За</w:t>
      </w:r>
      <w:bookmarkStart w:id="4" w:name="_GoBack"/>
      <w:bookmarkEnd w:id="4"/>
      <w:r w:rsidR="00017FD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повед на директора № </w:t>
      </w:r>
      <w:r w:rsidR="00041622">
        <w:rPr>
          <w:rFonts w:ascii="Times New Roman" w:eastAsia="Times New Roman" w:hAnsi="Times New Roman" w:cs="Times New Roman"/>
          <w:bCs/>
          <w:sz w:val="24"/>
          <w:szCs w:val="24"/>
        </w:rPr>
        <w:t>004</w:t>
      </w:r>
      <w:r w:rsidR="003C674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C674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="0004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/18.09.2025</w:t>
      </w:r>
      <w:r w:rsidR="00017FDD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</w:p>
    <w:p w:rsidR="00A326C3" w:rsidRPr="00A326C3" w:rsidRDefault="00A326C3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</w:p>
    <w:p w:rsidR="00A326C3" w:rsidRPr="00A326C3" w:rsidRDefault="00A326C3" w:rsidP="00A326C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bidi="bg-BG"/>
        </w:rPr>
      </w:pPr>
      <w:r w:rsidRPr="00A326C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bidi="bg-BG"/>
        </w:rPr>
        <w:t>допълнителни РАЗПОРЕДБИ</w:t>
      </w:r>
    </w:p>
    <w:p w:rsidR="00A326C3" w:rsidRPr="00A326C3" w:rsidRDefault="00A326C3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A326C3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§ 1. </w:t>
      </w:r>
      <w:r w:rsidRPr="00A326C3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По смисъла на този Кодекс</w:t>
      </w:r>
      <w:r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:</w:t>
      </w:r>
    </w:p>
    <w:p w:rsidR="00843462" w:rsidRPr="004B0080" w:rsidRDefault="00A326C3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A326C3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lastRenderedPageBreak/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</w:t>
      </w:r>
      <w:r w:rsidR="00843462" w:rsidRPr="00A326C3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Етичният кодекс</w:t>
      </w:r>
      <w:r w:rsidR="00843462" w:rsidRPr="00A326C3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на </w:t>
      </w:r>
      <w:r w:rsidR="004B0080" w:rsidRPr="00A326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Общността в </w:t>
      </w:r>
      <w:r w:rsidR="004B0080" w:rsidRPr="00A326C3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="004B0080" w:rsidRPr="00A326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43462" w:rsidRPr="00A326C3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помага на участниците в образователния процес и заинтересованите страни и гражданите като ги информира какви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стандарти имат право да очакват от </w:t>
      </w:r>
      <w:r w:rsidR="004B0080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. Той играе и ролята на полезен документ за служителите при взаимоотношенията им с </w:t>
      </w:r>
      <w:r w:rsidR="004B0080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децата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, родителите и гражданите. Като конкретизира в по-голяма степен принципите за добра администрация, Етичният кодекс спомага за насърчаването на най-високи стандарти на управление на процесите. Именно етичните стандарти представляват съществен елемент от културата на обслужване.</w:t>
      </w:r>
    </w:p>
    <w:p w:rsidR="00843462" w:rsidRPr="004B0080" w:rsidRDefault="00A326C3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2. </w:t>
      </w:r>
      <w:r w:rsidR="00843462"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Етичният кодекс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на </w:t>
      </w:r>
      <w:r w:rsidR="004B0080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Общността в </w:t>
      </w:r>
      <w:r w:rsidR="004B0080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="00843462" w:rsidRPr="004B008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bidi="bg-BG"/>
        </w:rPr>
        <w:t xml:space="preserve"> 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е стандарт за добра практика и средство, което унифицира културата на общуването между ръководители, служители, ученици, родители, граждани и партньори. Това несъмнено е важна предпоставка за ефективността от съвместната дейност и за формиране на висок имидж на институцията в обществото. Етичният кодекс регулира и формира отношенията, ценностите, нагласите и културата в институцията.</w:t>
      </w:r>
    </w:p>
    <w:p w:rsidR="00843462" w:rsidRPr="004B0080" w:rsidRDefault="00A326C3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2</w:t>
      </w: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. (1)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 </w:t>
      </w:r>
      <w:r w:rsidR="00843462"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Културата на работещите в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</w:t>
      </w:r>
      <w:r w:rsidR="004B0080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="004B0080" w:rsidRPr="004B008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bidi="bg-BG"/>
        </w:rPr>
        <w:t xml:space="preserve"> 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се проявява в тяхното поведение. За ефективното екипно взаимодействие е важно поведението на педагогическите специалисти и непедагогическия персонал да съответства на определени норми и очаквания, които са в основата на организационната култура. Организационната култура в институцията се основава на откритост, доверие, взаимно уважение, зачитане на личното достойнство и обмен на знания, и е много важен фактор за прехода към съвременна организационна среда. Проявата на уважение към колеги и подчинени е израз на себеуважението на индивида, за разлика от т.нар. организационна антикултура, т.е. присъствие на ключови ценности с обратен знак, например вместо управленска поддръжка – осъществяване на управленско противодействие, вместо откритост – сплетни и доноси, вместо уважение към личността – демонстрации на изкуствен авторитет и т.н. Тя, от своя страна, оказва благотворно влияние върху индивидуалното поведение, като разширява и обогатява диапазона на поведенчески реакции на служителите. Кодексът в институцията е основния документ, с който се формира и утвърждава организационна култура.</w:t>
      </w:r>
    </w:p>
    <w:p w:rsidR="00843462" w:rsidRPr="004B0080" w:rsidRDefault="00A326C3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(2) </w:t>
      </w:r>
      <w:r w:rsidR="00843462"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Очакванията към поведението на служителите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 институцията са: проявяване на сдържаност, такт и точност при изпълнение на задължения; недопускане прояви на високомерие и пренебрежение; лично облагодетелстване от работа е недопустимо; при всички видове взаимодействия важат принципите на равнопоставеност, отговорност, почтеност,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справедливост, обективност, уважение към другите, право на изслушване и изявления, конфиденциалност и професионален морал.</w:t>
      </w:r>
    </w:p>
    <w:p w:rsidR="00843462" w:rsidRPr="004B0080" w:rsidRDefault="00A326C3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(3) </w:t>
      </w:r>
      <w:r w:rsidR="00843462"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Най-значимите в работата ценности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са професионализмът и партньорството (екипността).</w:t>
      </w:r>
    </w:p>
    <w:p w:rsidR="00843462" w:rsidRPr="004B0080" w:rsidRDefault="00A326C3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3</w:t>
      </w: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. (1)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 </w:t>
      </w:r>
      <w:r w:rsidR="00843462"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Общуване на работното място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:</w:t>
      </w:r>
    </w:p>
    <w:p w:rsidR="00843462" w:rsidRPr="004B0080" w:rsidRDefault="00A326C3" w:rsidP="00A32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1. 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В институцията не са приемливи личните намеци и недружелюбното поведение, участието под какъвто и да е начин във „взаимни споразумения“ и каквито и да е незаконни действия за получаване на предимства.</w:t>
      </w:r>
    </w:p>
    <w:p w:rsidR="00843462" w:rsidRPr="004B0080" w:rsidRDefault="00A326C3" w:rsidP="00A32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2. 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Критиките, несъгласията и споровете се решават с цивилизовани методи в открито общуване.</w:t>
      </w:r>
    </w:p>
    <w:p w:rsidR="00843462" w:rsidRPr="004B0080" w:rsidRDefault="00A326C3" w:rsidP="00A32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3. 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Общуването с колеги на работното място трябва да е съобразено с обстоятелството да не се пречи на останалите и да се уважава личността.</w:t>
      </w:r>
    </w:p>
    <w:p w:rsidR="00843462" w:rsidRPr="004B0080" w:rsidRDefault="00A326C3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(2) </w:t>
      </w:r>
      <w:r w:rsidR="00843462"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Облеклото и поведението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 в институцията са средства да подчертаем нашата принадлежност към една уважаваща се организация.</w:t>
      </w:r>
    </w:p>
    <w:p w:rsidR="00843462" w:rsidRPr="004B0080" w:rsidRDefault="008F0C06" w:rsidP="004B0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>4</w:t>
      </w:r>
      <w:r w:rsidRPr="004B0080">
        <w:rPr>
          <w:rFonts w:ascii="Times New Roman" w:eastAsia="Times New Roman" w:hAnsi="Times New Roman" w:cs="Times New Roman"/>
          <w:b/>
          <w:bCs/>
          <w:sz w:val="24"/>
          <w:szCs w:val="24"/>
          <w:lang w:bidi="bg-BG"/>
        </w:rPr>
        <w:t xml:space="preserve">. 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Етичният кодекс на </w:t>
      </w:r>
      <w:r w:rsidR="004B0080" w:rsidRPr="004B00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Общността в </w:t>
      </w:r>
      <w:r w:rsidR="004B0080" w:rsidRPr="004B0080">
        <w:rPr>
          <w:rFonts w:ascii="Times New Roman" w:eastAsia="Times New Roman" w:hAnsi="Times New Roman" w:cs="Times New Roman"/>
          <w:bCs/>
          <w:sz w:val="24"/>
          <w:szCs w:val="24"/>
        </w:rPr>
        <w:t>ДГ „Слънце”</w:t>
      </w:r>
      <w:r w:rsidR="00843462" w:rsidRPr="004B008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bidi="bg-BG"/>
        </w:rPr>
        <w:t xml:space="preserve"> </w:t>
      </w:r>
      <w:r w:rsidR="00843462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е ежедневно ръководство за професионално поведение, с убеждението, че:</w:t>
      </w:r>
    </w:p>
    <w:p w:rsidR="00843462" w:rsidRPr="004B0080" w:rsidRDefault="00843462" w:rsidP="008F0C0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споделените ценности ще улеснят съвместната работа и ще направят по- удовлетворен и успешен работния ден;</w:t>
      </w:r>
    </w:p>
    <w:p w:rsidR="00843462" w:rsidRPr="004B0080" w:rsidRDefault="00843462" w:rsidP="008F0C0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ще помогне за социализацията на новопостъпили служители;</w:t>
      </w:r>
    </w:p>
    <w:p w:rsidR="00843462" w:rsidRPr="004B0080" w:rsidRDefault="00843462" w:rsidP="008F0C0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ще подпомогне социалната адаптация на всички служители, като засили чувството за принадлежност към институцията;</w:t>
      </w:r>
    </w:p>
    <w:p w:rsidR="00843462" w:rsidRPr="004B0080" w:rsidRDefault="00843462" w:rsidP="008F0C0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ще подпомогне развиването на корпоративна социална отговорност и директна ангажираност с проблемите на колегите, </w:t>
      </w:r>
      <w:r w:rsidR="004B0080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децата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, родителите, гражданите и бизнеса;</w:t>
      </w:r>
    </w:p>
    <w:p w:rsidR="00843462" w:rsidRPr="004B0080" w:rsidRDefault="00843462" w:rsidP="008F0C0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</w:pP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 xml:space="preserve">ще подпомогне усилията за спазването и защитата на правата, законните интереси и свободите на </w:t>
      </w:r>
      <w:r w:rsidR="004B0080"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децата</w:t>
      </w:r>
      <w:r w:rsidRPr="004B0080">
        <w:rPr>
          <w:rFonts w:ascii="Times New Roman" w:eastAsia="Times New Roman" w:hAnsi="Times New Roman" w:cs="Times New Roman"/>
          <w:bCs/>
          <w:sz w:val="24"/>
          <w:szCs w:val="24"/>
          <w:lang w:bidi="bg-BG"/>
        </w:rPr>
        <w:t>, родителите и гражданите, които са от компетентността на институцията.</w:t>
      </w:r>
    </w:p>
    <w:p w:rsidR="00843462" w:rsidRPr="004B0080" w:rsidRDefault="00843462" w:rsidP="004B0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p w:rsidR="00DF5D45" w:rsidRDefault="00DF5D45" w:rsidP="008F0C06">
      <w:pPr>
        <w:pStyle w:val="BodyText"/>
        <w:tabs>
          <w:tab w:val="left" w:leader="dot" w:pos="3969"/>
        </w:tabs>
        <w:spacing w:line="360" w:lineRule="auto"/>
        <w:ind w:firstLine="709"/>
        <w:jc w:val="right"/>
        <w:rPr>
          <w:b/>
          <w:szCs w:val="24"/>
        </w:rPr>
      </w:pPr>
    </w:p>
    <w:p w:rsidR="00843462" w:rsidRPr="004B0080" w:rsidRDefault="00843462" w:rsidP="004B008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43462" w:rsidRPr="004B0080" w:rsidSect="004B0080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22F" w:rsidRDefault="0040622F" w:rsidP="008F0C06">
      <w:pPr>
        <w:spacing w:after="0" w:line="240" w:lineRule="auto"/>
      </w:pPr>
      <w:r>
        <w:separator/>
      </w:r>
    </w:p>
  </w:endnote>
  <w:endnote w:type="continuationSeparator" w:id="0">
    <w:p w:rsidR="0040622F" w:rsidRDefault="0040622F" w:rsidP="008F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06" w:rsidRPr="008F0C06" w:rsidRDefault="008F0C06" w:rsidP="00DF5D45">
    <w:pPr>
      <w:pStyle w:val="Footer"/>
      <w:pBdr>
        <w:top w:val="thinThickSmallGap" w:sz="24" w:space="1" w:color="823B0B"/>
      </w:pBdr>
      <w:rPr>
        <w:rFonts w:ascii="Times New Roman" w:hAnsi="Times New Roman" w:cs="Times New Roman"/>
      </w:rPr>
    </w:pPr>
    <w:r w:rsidRPr="008F0C06">
      <w:rPr>
        <w:rFonts w:ascii="Times New Roman" w:eastAsia="Times New Roman" w:hAnsi="Times New Roman" w:cs="Times New Roman"/>
        <w:bCs/>
        <w:lang w:bidi="bg-BG"/>
      </w:rPr>
      <w:t xml:space="preserve">Етичен кодекс на Общността в </w:t>
    </w:r>
    <w:r w:rsidRPr="008F0C06">
      <w:rPr>
        <w:rFonts w:ascii="Times New Roman" w:eastAsia="Times New Roman" w:hAnsi="Times New Roman" w:cs="Times New Roman"/>
        <w:bCs/>
      </w:rPr>
      <w:t>ДГ „Слънце”,</w:t>
    </w:r>
    <w:r w:rsidRPr="008F0C06">
      <w:rPr>
        <w:rFonts w:ascii="Times New Roman" w:hAnsi="Times New Roman" w:cs="Times New Roman"/>
        <w:color w:val="000000"/>
      </w:rPr>
      <w:t xml:space="preserve"> издание 1, редакция</w:t>
    </w:r>
    <w:r w:rsidR="002903DF">
      <w:rPr>
        <w:rFonts w:ascii="Times New Roman" w:hAnsi="Times New Roman" w:cs="Times New Roman"/>
        <w:color w:val="000000"/>
      </w:rPr>
      <w:t xml:space="preserve"> 8</w:t>
    </w:r>
    <w:r w:rsidRPr="008F0C06">
      <w:rPr>
        <w:rFonts w:ascii="Times New Roman" w:hAnsi="Times New Roman" w:cs="Times New Roman"/>
        <w:color w:val="000000"/>
      </w:rPr>
      <w:t>, 20</w:t>
    </w:r>
    <w:r w:rsidR="00A224F3">
      <w:rPr>
        <w:rFonts w:ascii="Times New Roman" w:hAnsi="Times New Roman" w:cs="Times New Roman"/>
        <w:color w:val="000000"/>
      </w:rPr>
      <w:t>2</w:t>
    </w:r>
    <w:r w:rsidR="002903DF">
      <w:rPr>
        <w:rFonts w:ascii="Times New Roman" w:hAnsi="Times New Roman" w:cs="Times New Roman"/>
        <w:color w:val="000000"/>
      </w:rPr>
      <w:t>5</w:t>
    </w:r>
    <w:r w:rsidRPr="008F0C06">
      <w:rPr>
        <w:rFonts w:ascii="Times New Roman" w:hAnsi="Times New Roman" w:cs="Times New Roman"/>
        <w:color w:val="000000"/>
      </w:rPr>
      <w:t>.</w:t>
    </w:r>
    <w:r w:rsidRPr="008F0C06">
      <w:rPr>
        <w:rFonts w:ascii="Times New Roman" w:hAnsi="Times New Roman" w:cs="Times New Roman"/>
      </w:rPr>
      <w:ptab w:relativeTo="margin" w:alignment="right" w:leader="none"/>
    </w:r>
    <w:r w:rsidRPr="008F0C06">
      <w:rPr>
        <w:rFonts w:ascii="Times New Roman" w:hAnsi="Times New Roman" w:cs="Times New Roman"/>
      </w:rPr>
      <w:t xml:space="preserve"> </w:t>
    </w:r>
    <w:r w:rsidR="00D65B7E" w:rsidRPr="008F0C06">
      <w:rPr>
        <w:rFonts w:ascii="Times New Roman" w:hAnsi="Times New Roman" w:cs="Times New Roman"/>
      </w:rPr>
      <w:fldChar w:fldCharType="begin"/>
    </w:r>
    <w:r w:rsidRPr="008F0C06">
      <w:rPr>
        <w:rFonts w:ascii="Times New Roman" w:hAnsi="Times New Roman" w:cs="Times New Roman"/>
      </w:rPr>
      <w:instrText xml:space="preserve"> PAGE   \* MERGEFORMAT </w:instrText>
    </w:r>
    <w:r w:rsidR="00D65B7E" w:rsidRPr="008F0C06">
      <w:rPr>
        <w:rFonts w:ascii="Times New Roman" w:hAnsi="Times New Roman" w:cs="Times New Roman"/>
      </w:rPr>
      <w:fldChar w:fldCharType="separate"/>
    </w:r>
    <w:r w:rsidR="00041622">
      <w:rPr>
        <w:rFonts w:ascii="Times New Roman" w:hAnsi="Times New Roman" w:cs="Times New Roman"/>
        <w:noProof/>
      </w:rPr>
      <w:t>10</w:t>
    </w:r>
    <w:r w:rsidR="00D65B7E" w:rsidRPr="008F0C06">
      <w:rPr>
        <w:rFonts w:ascii="Times New Roman" w:hAnsi="Times New Roman" w:cs="Times New Roman"/>
      </w:rPr>
      <w:fldChar w:fldCharType="end"/>
    </w:r>
  </w:p>
  <w:p w:rsidR="008F0C06" w:rsidRDefault="008F0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22F" w:rsidRDefault="0040622F" w:rsidP="008F0C06">
      <w:pPr>
        <w:spacing w:after="0" w:line="240" w:lineRule="auto"/>
      </w:pPr>
      <w:r>
        <w:separator/>
      </w:r>
    </w:p>
  </w:footnote>
  <w:footnote w:type="continuationSeparator" w:id="0">
    <w:p w:rsidR="0040622F" w:rsidRDefault="0040622F" w:rsidP="008F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61215"/>
    <w:multiLevelType w:val="hybridMultilevel"/>
    <w:tmpl w:val="D45421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4016"/>
    <w:multiLevelType w:val="hybridMultilevel"/>
    <w:tmpl w:val="B97413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34B92"/>
    <w:multiLevelType w:val="hybridMultilevel"/>
    <w:tmpl w:val="E7343870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C60379C"/>
    <w:multiLevelType w:val="hybridMultilevel"/>
    <w:tmpl w:val="19B8FCE4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63CB3C44"/>
    <w:multiLevelType w:val="hybridMultilevel"/>
    <w:tmpl w:val="07489276"/>
    <w:lvl w:ilvl="0" w:tplc="51CC83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62"/>
    <w:rsid w:val="00017FDD"/>
    <w:rsid w:val="00041622"/>
    <w:rsid w:val="001D28E5"/>
    <w:rsid w:val="00287300"/>
    <w:rsid w:val="002903DF"/>
    <w:rsid w:val="00297DDB"/>
    <w:rsid w:val="002F24DF"/>
    <w:rsid w:val="003C674E"/>
    <w:rsid w:val="0040622F"/>
    <w:rsid w:val="00435983"/>
    <w:rsid w:val="004A26BC"/>
    <w:rsid w:val="004B0080"/>
    <w:rsid w:val="005162A1"/>
    <w:rsid w:val="0053783F"/>
    <w:rsid w:val="00561DE7"/>
    <w:rsid w:val="00680292"/>
    <w:rsid w:val="00707A31"/>
    <w:rsid w:val="00843462"/>
    <w:rsid w:val="008F0C06"/>
    <w:rsid w:val="00912348"/>
    <w:rsid w:val="00A224F3"/>
    <w:rsid w:val="00A23147"/>
    <w:rsid w:val="00A326C3"/>
    <w:rsid w:val="00C072DC"/>
    <w:rsid w:val="00C565FC"/>
    <w:rsid w:val="00D65B7E"/>
    <w:rsid w:val="00D72441"/>
    <w:rsid w:val="00DC36E2"/>
    <w:rsid w:val="00DF5D45"/>
    <w:rsid w:val="00E91D78"/>
    <w:rsid w:val="00F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8C401-CAFC-455E-AB15-2CC96E5A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434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3462"/>
    <w:pPr>
      <w:ind w:left="720"/>
      <w:contextualSpacing/>
    </w:pPr>
  </w:style>
  <w:style w:type="paragraph" w:styleId="BodyText">
    <w:name w:val="Body Text"/>
    <w:link w:val="BodyTextChar"/>
    <w:rsid w:val="00843462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43462"/>
    <w:rPr>
      <w:rFonts w:ascii="Times New Roman" w:eastAsia="Times New Roman" w:hAnsi="Times New Roman" w:cs="Times New Roman"/>
      <w:bCs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B008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0080"/>
  </w:style>
  <w:style w:type="paragraph" w:styleId="Header">
    <w:name w:val="header"/>
    <w:basedOn w:val="Normal"/>
    <w:link w:val="HeaderChar"/>
    <w:uiPriority w:val="99"/>
    <w:unhideWhenUsed/>
    <w:rsid w:val="008F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C06"/>
  </w:style>
  <w:style w:type="paragraph" w:styleId="Footer">
    <w:name w:val="footer"/>
    <w:basedOn w:val="Normal"/>
    <w:link w:val="FooterChar"/>
    <w:uiPriority w:val="99"/>
    <w:unhideWhenUsed/>
    <w:rsid w:val="008F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06"/>
  </w:style>
  <w:style w:type="paragraph" w:styleId="BalloonText">
    <w:name w:val="Balloon Text"/>
    <w:basedOn w:val="Normal"/>
    <w:link w:val="BalloonTextChar"/>
    <w:uiPriority w:val="99"/>
    <w:semiHidden/>
    <w:unhideWhenUsed/>
    <w:rsid w:val="008F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06"/>
    <w:rPr>
      <w:rFonts w:ascii="Tahoma" w:hAnsi="Tahoma" w:cs="Tahoma"/>
      <w:sz w:val="16"/>
      <w:szCs w:val="16"/>
    </w:rPr>
  </w:style>
  <w:style w:type="paragraph" w:customStyle="1" w:styleId="2010Basictxt">
    <w:name w:val="2010_Basic txt"/>
    <w:basedOn w:val="Normal"/>
    <w:next w:val="Normal"/>
    <w:uiPriority w:val="99"/>
    <w:rsid w:val="00C565FC"/>
    <w:pPr>
      <w:autoSpaceDE w:val="0"/>
      <w:autoSpaceDN w:val="0"/>
      <w:adjustRightInd w:val="0"/>
      <w:spacing w:after="0" w:line="252" w:lineRule="atLeast"/>
      <w:ind w:firstLine="283"/>
      <w:jc w:val="both"/>
      <w:textAlignment w:val="center"/>
    </w:pPr>
    <w:rPr>
      <w:rFonts w:ascii="Times New Roman" w:eastAsia="Calibri" w:hAnsi="Times New Roman" w:cs="Times New Roman"/>
      <w:color w:val="000000"/>
    </w:rPr>
  </w:style>
  <w:style w:type="paragraph" w:customStyle="1" w:styleId="NoParagraphStyle">
    <w:name w:val="[No Paragraph Style]"/>
    <w:rsid w:val="00C565FC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Calibri" w:hAnsi="Times" w:cs="Times"/>
      <w:color w:val="000000"/>
      <w:sz w:val="24"/>
      <w:szCs w:val="24"/>
      <w:lang w:val="en-GB"/>
    </w:rPr>
  </w:style>
  <w:style w:type="paragraph" w:customStyle="1" w:styleId="201004">
    <w:name w:val="2010_04_ЧЕТВЪРТА СТЕПЕН"/>
    <w:basedOn w:val="Normal"/>
    <w:uiPriority w:val="99"/>
    <w:rsid w:val="00C565FC"/>
    <w:pPr>
      <w:suppressAutoHyphens/>
      <w:autoSpaceDE w:val="0"/>
      <w:autoSpaceDN w:val="0"/>
      <w:adjustRightInd w:val="0"/>
      <w:spacing w:after="57" w:line="240" w:lineRule="atLeast"/>
      <w:ind w:left="283"/>
      <w:textAlignment w:val="center"/>
    </w:pPr>
    <w:rPr>
      <w:rFonts w:ascii="Times New Roman" w:eastAsia="Calibri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-2700102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Radeva</dc:creator>
  <cp:lastModifiedBy>Zheleva</cp:lastModifiedBy>
  <cp:revision>3</cp:revision>
  <cp:lastPrinted>2025-09-17T11:51:00Z</cp:lastPrinted>
  <dcterms:created xsi:type="dcterms:W3CDTF">2025-09-02T08:40:00Z</dcterms:created>
  <dcterms:modified xsi:type="dcterms:W3CDTF">2025-09-17T11:53:00Z</dcterms:modified>
</cp:coreProperties>
</file>