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B85" w:rsidRPr="00717B85" w:rsidRDefault="00663ACC" w:rsidP="00717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</w:rPr>
      </w:pPr>
      <w:r w:rsidRPr="00663ACC">
        <w:rPr>
          <w:rFonts w:ascii="Calibri" w:eastAsia="Calibri" w:hAnsi="Calibri" w:cs="Times New Roman"/>
        </w:rPr>
        <w:t xml:space="preserve">    </w:t>
      </w:r>
      <w:r w:rsidR="00717B85" w:rsidRPr="00717B8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</w:rPr>
        <w:t>ДЕТСКА ГРАДИНА „СЛЪНЦЕ” – ШУМЕН</w:t>
      </w:r>
    </w:p>
    <w:p w:rsidR="00717B85" w:rsidRPr="00717B85" w:rsidRDefault="00717B85" w:rsidP="00717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17B85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гр. Шумен, ул. „Съединение” № 99,  </w:t>
      </w:r>
      <w:hyperlink r:id="rId5" w:history="1">
        <w:r w:rsidRPr="00717B85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val="en-US"/>
          </w:rPr>
          <w:t>info-2700102@edu.mon.bg</w:t>
        </w:r>
      </w:hyperlink>
      <w:r w:rsidRPr="00717B8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</w:p>
    <w:p w:rsidR="00717B85" w:rsidRPr="00717B85" w:rsidRDefault="00717B85" w:rsidP="00717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17B85">
        <w:rPr>
          <w:rFonts w:ascii="Times New Roman" w:eastAsia="Times New Roman" w:hAnsi="Times New Roman" w:cs="Times New Roman"/>
          <w:b/>
          <w:bCs/>
          <w:szCs w:val="24"/>
        </w:rPr>
        <w:t>тел. 054/87 70 96 и 054/87 54 28;</w:t>
      </w:r>
      <w:r w:rsidRPr="00717B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17B8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www.dgslance.com</w:t>
      </w:r>
    </w:p>
    <w:p w:rsidR="00717B85" w:rsidRPr="00717B85" w:rsidRDefault="00717B85" w:rsidP="00717B85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717B85" w:rsidRPr="00717B85" w:rsidRDefault="00717B85" w:rsidP="00717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</w:pPr>
    </w:p>
    <w:p w:rsidR="00717B85" w:rsidRPr="00717B85" w:rsidRDefault="00717B85" w:rsidP="00717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</w:pPr>
    </w:p>
    <w:p w:rsidR="00717B85" w:rsidRPr="00717B85" w:rsidRDefault="00717B85" w:rsidP="00717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</w:pPr>
    </w:p>
    <w:p w:rsidR="00717B85" w:rsidRPr="00717B85" w:rsidRDefault="00717B85" w:rsidP="00717B85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bg-BG"/>
        </w:rPr>
      </w:pPr>
      <w:r w:rsidRPr="00717B85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УТВЪРЖДАВАМ</w:t>
      </w:r>
      <w:r w:rsidRPr="00717B85">
        <w:rPr>
          <w:rFonts w:ascii="Times New Roman" w:eastAsia="Times New Roman" w:hAnsi="Times New Roman" w:cs="Times New Roman"/>
          <w:bCs/>
          <w:sz w:val="27"/>
          <w:szCs w:val="27"/>
          <w:lang w:eastAsia="bg-BG"/>
        </w:rPr>
        <w:t>: ……………..</w:t>
      </w:r>
    </w:p>
    <w:p w:rsidR="00717B85" w:rsidRPr="00717B85" w:rsidRDefault="00717B85" w:rsidP="00717B85">
      <w:pPr>
        <w:spacing w:after="0" w:line="240" w:lineRule="auto"/>
        <w:rPr>
          <w:rFonts w:ascii="Times New Roman" w:eastAsia="Times New Roman" w:hAnsi="Times New Roman" w:cs="Times New Roman"/>
          <w:bCs/>
          <w:sz w:val="6"/>
          <w:szCs w:val="6"/>
          <w:lang w:eastAsia="bg-BG"/>
        </w:rPr>
      </w:pPr>
    </w:p>
    <w:p w:rsidR="00717B85" w:rsidRPr="00717B85" w:rsidRDefault="00717B85" w:rsidP="00717B85">
      <w:pPr>
        <w:spacing w:after="0" w:line="240" w:lineRule="auto"/>
        <w:rPr>
          <w:rFonts w:ascii="Times New Roman" w:eastAsia="Times New Roman" w:hAnsi="Times New Roman" w:cs="Times New Roman"/>
          <w:bCs/>
          <w:sz w:val="6"/>
          <w:szCs w:val="6"/>
          <w:lang w:eastAsia="bg-BG"/>
        </w:rPr>
      </w:pPr>
    </w:p>
    <w:p w:rsidR="00717B85" w:rsidRPr="00717B85" w:rsidRDefault="00717B85" w:rsidP="00717B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w w:val="1"/>
          <w:sz w:val="2"/>
          <w:szCs w:val="2"/>
          <w:bdr w:val="none" w:sz="0" w:space="0" w:color="auto" w:frame="1"/>
          <w:shd w:val="clear" w:color="auto" w:fill="000000"/>
          <w:lang w:eastAsia="bg-BG"/>
        </w:rPr>
      </w:pPr>
    </w:p>
    <w:p w:rsidR="00717B85" w:rsidRPr="00717B85" w:rsidRDefault="00717B85" w:rsidP="00717B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</w:pPr>
      <w:r w:rsidRPr="00717B85"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  <w:t>Христина Стоянова</w:t>
      </w:r>
    </w:p>
    <w:p w:rsidR="00717B85" w:rsidRPr="00717B85" w:rsidRDefault="00717B85" w:rsidP="00717B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bg-BG"/>
        </w:rPr>
      </w:pPr>
      <w:proofErr w:type="spellStart"/>
      <w:r w:rsidRPr="00717B85">
        <w:rPr>
          <w:rFonts w:ascii="Times New Roman" w:eastAsia="Times New Roman" w:hAnsi="Times New Roman" w:cs="Times New Roman"/>
          <w:bCs/>
          <w:i/>
          <w:sz w:val="20"/>
          <w:szCs w:val="20"/>
          <w:lang w:eastAsia="bg-BG"/>
        </w:rPr>
        <w:t>ВрИД</w:t>
      </w:r>
      <w:proofErr w:type="spellEnd"/>
      <w:r w:rsidRPr="00717B85">
        <w:rPr>
          <w:rFonts w:ascii="Times New Roman" w:eastAsia="Times New Roman" w:hAnsi="Times New Roman" w:cs="Times New Roman"/>
          <w:bCs/>
          <w:i/>
          <w:sz w:val="20"/>
          <w:szCs w:val="20"/>
          <w:lang w:eastAsia="bg-BG"/>
        </w:rPr>
        <w:t xml:space="preserve"> Директор на ДГ “Слънце“, Шумен</w:t>
      </w:r>
    </w:p>
    <w:p w:rsidR="00663ACC" w:rsidRPr="00663ACC" w:rsidRDefault="00663ACC" w:rsidP="00663ACC">
      <w:pPr>
        <w:spacing w:after="200" w:line="276" w:lineRule="auto"/>
        <w:rPr>
          <w:rFonts w:ascii="Calibri" w:eastAsia="Calibri" w:hAnsi="Calibri" w:cs="Times New Roman"/>
        </w:rPr>
      </w:pPr>
      <w:r w:rsidRPr="00663ACC">
        <w:rPr>
          <w:rFonts w:ascii="Calibri" w:eastAsia="Calibri" w:hAnsi="Calibri" w:cs="Times New Roman"/>
        </w:rPr>
        <w:t xml:space="preserve">                                               </w:t>
      </w:r>
    </w:p>
    <w:p w:rsidR="00717B85" w:rsidRDefault="00717B85" w:rsidP="00717B85">
      <w:pPr>
        <w:pStyle w:val="a4"/>
        <w:jc w:val="center"/>
        <w:rPr>
          <w:rFonts w:ascii="Times New Roman" w:hAnsi="Times New Roman" w:cs="Times New Roman"/>
          <w:b/>
          <w:sz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lang w:val="en-US"/>
        </w:rPr>
        <w:t>План</w:t>
      </w:r>
      <w:proofErr w:type="spellEnd"/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за</w:t>
      </w:r>
      <w:proofErr w:type="spellEnd"/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работа</w:t>
      </w:r>
      <w:proofErr w:type="spellEnd"/>
    </w:p>
    <w:p w:rsidR="00663ACC" w:rsidRPr="00717B85" w:rsidRDefault="00663ACC" w:rsidP="00717B8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17B85">
        <w:rPr>
          <w:rFonts w:ascii="Times New Roman" w:hAnsi="Times New Roman" w:cs="Times New Roman"/>
          <w:b/>
          <w:sz w:val="28"/>
        </w:rPr>
        <w:t xml:space="preserve">   </w:t>
      </w:r>
      <w:r w:rsidR="00717B85" w:rsidRPr="00717B85">
        <w:rPr>
          <w:rFonts w:ascii="Times New Roman" w:hAnsi="Times New Roman" w:cs="Times New Roman"/>
          <w:b/>
          <w:sz w:val="28"/>
        </w:rPr>
        <w:t>Н</w:t>
      </w:r>
      <w:r w:rsidRPr="00717B85">
        <w:rPr>
          <w:rFonts w:ascii="Times New Roman" w:hAnsi="Times New Roman" w:cs="Times New Roman"/>
          <w:b/>
          <w:sz w:val="28"/>
        </w:rPr>
        <w:t>а</w:t>
      </w:r>
      <w:r w:rsidR="00717B85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717B85">
        <w:rPr>
          <w:rFonts w:ascii="Times New Roman" w:hAnsi="Times New Roman" w:cs="Times New Roman"/>
          <w:b/>
          <w:sz w:val="28"/>
        </w:rPr>
        <w:t xml:space="preserve">вътрешно </w:t>
      </w:r>
      <w:proofErr w:type="spellStart"/>
      <w:r w:rsidRPr="00717B85">
        <w:rPr>
          <w:rFonts w:ascii="Times New Roman" w:hAnsi="Times New Roman" w:cs="Times New Roman"/>
          <w:b/>
          <w:sz w:val="28"/>
        </w:rPr>
        <w:t>нституционална</w:t>
      </w:r>
      <w:proofErr w:type="spellEnd"/>
      <w:r w:rsidRPr="00717B85">
        <w:rPr>
          <w:rFonts w:ascii="Times New Roman" w:hAnsi="Times New Roman" w:cs="Times New Roman"/>
          <w:b/>
          <w:sz w:val="28"/>
        </w:rPr>
        <w:t xml:space="preserve"> комисия</w:t>
      </w:r>
    </w:p>
    <w:p w:rsidR="00717B85" w:rsidRDefault="00663ACC" w:rsidP="00717B8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17B85">
        <w:rPr>
          <w:rFonts w:ascii="Times New Roman" w:hAnsi="Times New Roman" w:cs="Times New Roman"/>
          <w:b/>
          <w:sz w:val="28"/>
        </w:rPr>
        <w:t xml:space="preserve">по </w:t>
      </w:r>
      <w:proofErr w:type="spellStart"/>
      <w:r w:rsidRPr="00717B85">
        <w:rPr>
          <w:rFonts w:ascii="Times New Roman" w:hAnsi="Times New Roman" w:cs="Times New Roman"/>
          <w:b/>
          <w:sz w:val="28"/>
          <w:lang w:val="en-US"/>
        </w:rPr>
        <w:t>безопасност</w:t>
      </w:r>
      <w:proofErr w:type="spellEnd"/>
      <w:r w:rsidRPr="00717B85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717B85">
        <w:rPr>
          <w:rFonts w:ascii="Times New Roman" w:hAnsi="Times New Roman" w:cs="Times New Roman"/>
          <w:b/>
          <w:sz w:val="28"/>
          <w:lang w:val="en-US"/>
        </w:rPr>
        <w:t>на</w:t>
      </w:r>
      <w:proofErr w:type="spellEnd"/>
      <w:r w:rsidRPr="00717B85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717B85">
        <w:rPr>
          <w:rFonts w:ascii="Times New Roman" w:hAnsi="Times New Roman" w:cs="Times New Roman"/>
          <w:b/>
          <w:sz w:val="28"/>
        </w:rPr>
        <w:t>движенито</w:t>
      </w:r>
      <w:proofErr w:type="spellEnd"/>
      <w:r w:rsidRPr="00717B85">
        <w:rPr>
          <w:rFonts w:ascii="Times New Roman" w:hAnsi="Times New Roman" w:cs="Times New Roman"/>
          <w:b/>
          <w:sz w:val="28"/>
        </w:rPr>
        <w:t xml:space="preserve">  по пътищата    </w:t>
      </w:r>
    </w:p>
    <w:p w:rsidR="00717B85" w:rsidRDefault="00663ACC" w:rsidP="00717B8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717B85">
        <w:rPr>
          <w:rFonts w:ascii="Times New Roman" w:hAnsi="Times New Roman" w:cs="Times New Roman"/>
          <w:b/>
          <w:sz w:val="28"/>
          <w:lang w:val="en-US"/>
        </w:rPr>
        <w:t>в</w:t>
      </w:r>
      <w:proofErr w:type="gramEnd"/>
      <w:r w:rsidR="00717B85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717B85">
        <w:rPr>
          <w:rFonts w:ascii="Times New Roman" w:hAnsi="Times New Roman" w:cs="Times New Roman"/>
          <w:b/>
          <w:sz w:val="28"/>
          <w:lang w:val="en-US"/>
        </w:rPr>
        <w:t>детска</w:t>
      </w:r>
      <w:proofErr w:type="spellEnd"/>
      <w:r w:rsidR="00717B8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717B85">
        <w:rPr>
          <w:rFonts w:ascii="Times New Roman" w:hAnsi="Times New Roman" w:cs="Times New Roman"/>
          <w:b/>
          <w:sz w:val="28"/>
          <w:lang w:val="en-US"/>
        </w:rPr>
        <w:t>градина</w:t>
      </w:r>
      <w:proofErr w:type="spellEnd"/>
      <w:r w:rsidR="00717B85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717B85">
        <w:rPr>
          <w:rFonts w:ascii="Times New Roman" w:hAnsi="Times New Roman" w:cs="Times New Roman"/>
          <w:b/>
          <w:sz w:val="28"/>
        </w:rPr>
        <w:t>„Слънце“, Шумен</w:t>
      </w:r>
      <w:r w:rsidRPr="00717B85">
        <w:rPr>
          <w:rFonts w:ascii="Times New Roman" w:hAnsi="Times New Roman" w:cs="Times New Roman"/>
          <w:b/>
          <w:sz w:val="28"/>
        </w:rPr>
        <w:t xml:space="preserve">    </w:t>
      </w:r>
    </w:p>
    <w:p w:rsidR="00663ACC" w:rsidRDefault="00663ACC" w:rsidP="00717B8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17B85">
        <w:rPr>
          <w:rFonts w:ascii="Times New Roman" w:hAnsi="Times New Roman" w:cs="Times New Roman"/>
          <w:b/>
          <w:sz w:val="28"/>
        </w:rPr>
        <w:t>за учебната 202</w:t>
      </w:r>
      <w:r w:rsidRPr="00717B85">
        <w:rPr>
          <w:rFonts w:ascii="Times New Roman" w:hAnsi="Times New Roman" w:cs="Times New Roman"/>
          <w:b/>
          <w:sz w:val="28"/>
          <w:lang w:val="en-US"/>
        </w:rPr>
        <w:t>5</w:t>
      </w:r>
      <w:r w:rsidRPr="00717B85">
        <w:rPr>
          <w:rFonts w:ascii="Times New Roman" w:hAnsi="Times New Roman" w:cs="Times New Roman"/>
          <w:b/>
          <w:sz w:val="28"/>
        </w:rPr>
        <w:t>/202</w:t>
      </w:r>
      <w:r w:rsidRPr="00717B85">
        <w:rPr>
          <w:rFonts w:ascii="Times New Roman" w:hAnsi="Times New Roman" w:cs="Times New Roman"/>
          <w:b/>
          <w:sz w:val="28"/>
          <w:lang w:val="en-US"/>
        </w:rPr>
        <w:t>6</w:t>
      </w:r>
      <w:r w:rsidRPr="00717B85">
        <w:rPr>
          <w:rFonts w:ascii="Times New Roman" w:hAnsi="Times New Roman" w:cs="Times New Roman"/>
          <w:b/>
          <w:sz w:val="28"/>
        </w:rPr>
        <w:t xml:space="preserve"> г.</w:t>
      </w:r>
    </w:p>
    <w:p w:rsidR="00717B85" w:rsidRDefault="00717B85" w:rsidP="00717B85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717B85" w:rsidRPr="00717B85" w:rsidRDefault="00717B85" w:rsidP="00717B85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663ACC" w:rsidRPr="00717B85" w:rsidRDefault="00663ACC" w:rsidP="00663AC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7B85">
        <w:rPr>
          <w:rFonts w:ascii="Times New Roman" w:eastAsia="Calibri" w:hAnsi="Times New Roman" w:cs="Times New Roman"/>
          <w:b/>
          <w:sz w:val="24"/>
          <w:szCs w:val="24"/>
        </w:rPr>
        <w:t>І.</w:t>
      </w:r>
      <w:r w:rsidR="00717B85" w:rsidRPr="00717B8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717B85">
        <w:rPr>
          <w:rFonts w:ascii="Times New Roman" w:eastAsia="Calibri" w:hAnsi="Times New Roman" w:cs="Times New Roman"/>
          <w:b/>
          <w:sz w:val="24"/>
          <w:szCs w:val="24"/>
        </w:rPr>
        <w:t>Анализ и оценка на действителното  състояние на здравно профилактичната дейност на детската градина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663ACC" w:rsidRPr="00717B85" w:rsidTr="001028A1">
        <w:tc>
          <w:tcPr>
            <w:tcW w:w="4606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Силни страни на обучението  по БДП в детската градина:</w:t>
            </w:r>
          </w:p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Учителите прилагат стриктно и коректно учебната програма и провеждат учебни ситуации във всяка възрастова група с деца по БДП .</w:t>
            </w:r>
          </w:p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Отчетените резултати на база на диагностика в края на учебната 20</w:t>
            </w:r>
            <w:r w:rsidRPr="00717B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4/202</w:t>
            </w:r>
            <w:r w:rsidRPr="00717B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г.за</w:t>
            </w:r>
            <w:proofErr w:type="spellEnd"/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всички възрастови групи са добри.</w:t>
            </w:r>
          </w:p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Планираните дейности по план за учебната 20</w:t>
            </w:r>
            <w:r w:rsidRPr="00717B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/202</w:t>
            </w:r>
            <w:r w:rsidRPr="00717B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г .са изпълнени резултатно.</w:t>
            </w:r>
          </w:p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Във всяка група е изграден кът по БДП.</w:t>
            </w:r>
          </w:p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Участия в състезания в детското заведение, за правилата на безопасно движение по пътя.</w:t>
            </w:r>
          </w:p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Start"/>
            <w:r w:rsidRPr="00717B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зградена</w:t>
            </w:r>
            <w:proofErr w:type="spellEnd"/>
            <w:r w:rsidRPr="00717B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е </w:t>
            </w:r>
            <w:proofErr w:type="spellStart"/>
            <w:r w:rsidRPr="00717B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външна</w:t>
            </w:r>
            <w:proofErr w:type="spellEnd"/>
            <w:r w:rsidRPr="00717B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площадка</w:t>
            </w:r>
            <w:proofErr w:type="spellEnd"/>
            <w:r w:rsidRPr="00717B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17B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БДП</w:t>
            </w: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Слаби страни:</w:t>
            </w:r>
          </w:p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Нямаме възможност детската градина да обособи кабинет по БДП.</w:t>
            </w:r>
          </w:p>
        </w:tc>
      </w:tr>
      <w:tr w:rsidR="00663ACC" w:rsidRPr="00717B85" w:rsidTr="001028A1">
        <w:tc>
          <w:tcPr>
            <w:tcW w:w="4606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7B85" w:rsidRDefault="00717B85" w:rsidP="00663AC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3ACC" w:rsidRPr="00717B85" w:rsidRDefault="00663ACC" w:rsidP="00663AC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7B8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І. Цели и основни задачи  и приоритети във взаимодействието на детската градина със семейството през учебната година.</w:t>
      </w:r>
    </w:p>
    <w:p w:rsidR="00663ACC" w:rsidRPr="00717B85" w:rsidRDefault="00663ACC" w:rsidP="00663AC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7B8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1.Цели и задачи:</w:t>
      </w:r>
    </w:p>
    <w:p w:rsidR="00663ACC" w:rsidRPr="00717B85" w:rsidRDefault="00663ACC" w:rsidP="00663AC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17B85">
        <w:rPr>
          <w:rFonts w:ascii="Times New Roman" w:eastAsia="Calibri" w:hAnsi="Times New Roman" w:cs="Times New Roman"/>
          <w:b/>
          <w:sz w:val="24"/>
          <w:szCs w:val="24"/>
        </w:rPr>
        <w:t xml:space="preserve">    ЦЕЛ :                                                                                                                                                                                  </w:t>
      </w:r>
      <w:r w:rsidRPr="00717B85">
        <w:rPr>
          <w:rFonts w:ascii="Times New Roman" w:eastAsia="Calibri" w:hAnsi="Times New Roman" w:cs="Times New Roman"/>
          <w:sz w:val="24"/>
          <w:szCs w:val="24"/>
        </w:rPr>
        <w:t xml:space="preserve">-Усвояване на елементарни представи и понятия за пътно движение и начални умения за безопасно придвижване като пешеходци.                                                                                                      -Възпитаване на транспортна култура и формиране на умения у децата за безопасно придвижване по пътя като пешеходци. </w:t>
      </w:r>
    </w:p>
    <w:p w:rsidR="00717B85" w:rsidRDefault="00663ACC" w:rsidP="00717B85">
      <w:pPr>
        <w:pStyle w:val="a4"/>
        <w:jc w:val="both"/>
        <w:rPr>
          <w:b/>
        </w:rPr>
      </w:pPr>
      <w:r w:rsidRPr="00717B85">
        <w:rPr>
          <w:b/>
        </w:rPr>
        <w:t xml:space="preserve">    ЗАДАЧИ:                                                                                                                                                                         </w:t>
      </w:r>
    </w:p>
    <w:p w:rsidR="00717B85" w:rsidRPr="00717B85" w:rsidRDefault="00663ACC" w:rsidP="00717B85">
      <w:pPr>
        <w:pStyle w:val="a4"/>
        <w:jc w:val="both"/>
        <w:rPr>
          <w:rFonts w:ascii="Times New Roman" w:hAnsi="Times New Roman" w:cs="Times New Roman"/>
          <w:sz w:val="24"/>
        </w:rPr>
      </w:pPr>
      <w:r w:rsidRPr="00717B85">
        <w:rPr>
          <w:rFonts w:ascii="Times New Roman" w:hAnsi="Times New Roman" w:cs="Times New Roman"/>
          <w:sz w:val="24"/>
        </w:rPr>
        <w:t xml:space="preserve">1. Формиране на система от специални знания, учения и навици, необходими за успешна адаптация към условията на движението по пътя.                                                                                                                                         2. Запознаване на децата с основните опасности, способи за тяхното предотвратяване и защита на човека от въздействия с опасен характер, предизвикани от уличното движение.                                           </w:t>
      </w:r>
    </w:p>
    <w:p w:rsidR="00663ACC" w:rsidRPr="00717B85" w:rsidRDefault="00717B85" w:rsidP="00717B8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663ACC" w:rsidRPr="00717B85">
        <w:rPr>
          <w:rFonts w:ascii="Times New Roman" w:hAnsi="Times New Roman" w:cs="Times New Roman"/>
          <w:sz w:val="24"/>
        </w:rPr>
        <w:t xml:space="preserve">Повишаване нивото на професионалната подготовка на учителите по БДП.                                                             4. Създаване на оптимални условия за безопасно придвижване на родители и деца в прилежащите райони на детската градина /обезопасяване около детската градина/.                                               5. Ефективно използване на съвременните информационни и мрежови технологии за повишаване на качеството на образователно - възпитателния процес, въвеждане на иновационните образователни технологии и методи, обогатяване на учебното съдържание.    </w:t>
      </w:r>
    </w:p>
    <w:p w:rsidR="00663ACC" w:rsidRPr="00717B85" w:rsidRDefault="00663ACC" w:rsidP="00663AC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7B8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717B85">
        <w:rPr>
          <w:rFonts w:ascii="Times New Roman" w:eastAsia="Calibri" w:hAnsi="Times New Roman" w:cs="Times New Roman"/>
          <w:b/>
          <w:sz w:val="24"/>
          <w:szCs w:val="24"/>
        </w:rPr>
        <w:t>2.Очаквани резултати:</w:t>
      </w:r>
    </w:p>
    <w:p w:rsidR="00717B85" w:rsidRPr="00717B85" w:rsidRDefault="00663ACC" w:rsidP="00717B85">
      <w:pPr>
        <w:pStyle w:val="a4"/>
        <w:jc w:val="both"/>
        <w:rPr>
          <w:rFonts w:ascii="Times New Roman" w:hAnsi="Times New Roman" w:cs="Times New Roman"/>
          <w:sz w:val="24"/>
        </w:rPr>
      </w:pPr>
      <w:r w:rsidRPr="00717B85">
        <w:rPr>
          <w:rFonts w:ascii="Times New Roman" w:hAnsi="Times New Roman" w:cs="Times New Roman"/>
          <w:sz w:val="24"/>
        </w:rPr>
        <w:t>-   Обогатяване на личната култура на  участниците в пътното движе</w:t>
      </w:r>
      <w:r w:rsidR="00717B85" w:rsidRPr="00717B85">
        <w:rPr>
          <w:rFonts w:ascii="Times New Roman" w:hAnsi="Times New Roman" w:cs="Times New Roman"/>
          <w:sz w:val="24"/>
        </w:rPr>
        <w:t>ние –деца и възрастни.</w:t>
      </w:r>
    </w:p>
    <w:p w:rsidR="00663ACC" w:rsidRDefault="00717B85" w:rsidP="00717B8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663ACC" w:rsidRPr="00717B85">
        <w:rPr>
          <w:rFonts w:ascii="Times New Roman" w:hAnsi="Times New Roman" w:cs="Times New Roman"/>
          <w:sz w:val="24"/>
        </w:rPr>
        <w:t>Формиране на трайни навици за безопасно движение по пътя.                                                                   -  Подобряване на условия за безпроблемно движение/предотвратяване на инциденти на пътя.</w:t>
      </w:r>
    </w:p>
    <w:p w:rsidR="00717B85" w:rsidRPr="00717B85" w:rsidRDefault="00717B85" w:rsidP="00717B85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663ACC" w:rsidRPr="00717B85" w:rsidRDefault="00663ACC" w:rsidP="00663AC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17B85">
        <w:rPr>
          <w:rFonts w:ascii="Times New Roman" w:eastAsia="Calibri" w:hAnsi="Times New Roman" w:cs="Times New Roman"/>
          <w:b/>
          <w:sz w:val="24"/>
          <w:szCs w:val="24"/>
        </w:rPr>
        <w:t>ІІІ.Дейности</w:t>
      </w:r>
      <w:proofErr w:type="spellEnd"/>
      <w:r w:rsidRPr="00717B85">
        <w:rPr>
          <w:rFonts w:ascii="Times New Roman" w:eastAsia="Calibri" w:hAnsi="Times New Roman" w:cs="Times New Roman"/>
          <w:b/>
          <w:sz w:val="24"/>
          <w:szCs w:val="24"/>
        </w:rPr>
        <w:t xml:space="preserve"> за изпълнение на основните цели и задачи</w:t>
      </w:r>
    </w:p>
    <w:p w:rsidR="00663ACC" w:rsidRPr="00717B85" w:rsidRDefault="00663ACC" w:rsidP="00663AC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7B85">
        <w:rPr>
          <w:rFonts w:ascii="Times New Roman" w:eastAsia="Calibri" w:hAnsi="Times New Roman" w:cs="Times New Roman"/>
          <w:b/>
          <w:sz w:val="24"/>
          <w:szCs w:val="24"/>
        </w:rPr>
        <w:t xml:space="preserve">  1.Административни дейности: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59"/>
        <w:gridCol w:w="2268"/>
        <w:gridCol w:w="2258"/>
        <w:gridCol w:w="2277"/>
      </w:tblGrid>
      <w:tr w:rsidR="00663ACC" w:rsidRPr="00717B85" w:rsidTr="00663ACC">
        <w:tc>
          <w:tcPr>
            <w:tcW w:w="2259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за реализиране </w:t>
            </w:r>
          </w:p>
        </w:tc>
        <w:tc>
          <w:tcPr>
            <w:tcW w:w="2268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Дейност</w:t>
            </w:r>
          </w:p>
        </w:tc>
        <w:tc>
          <w:tcPr>
            <w:tcW w:w="2258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Отговорник</w:t>
            </w:r>
          </w:p>
        </w:tc>
        <w:tc>
          <w:tcPr>
            <w:tcW w:w="2277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Очаквани резултати</w:t>
            </w:r>
          </w:p>
        </w:tc>
      </w:tr>
      <w:tr w:rsidR="00663ACC" w:rsidRPr="00717B85" w:rsidTr="00663ACC">
        <w:tc>
          <w:tcPr>
            <w:tcW w:w="2259" w:type="dxa"/>
          </w:tcPr>
          <w:p w:rsidR="00663ACC" w:rsidRPr="00717B85" w:rsidRDefault="00717B85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663ACC"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.09.2025г.</w:t>
            </w:r>
          </w:p>
        </w:tc>
        <w:tc>
          <w:tcPr>
            <w:tcW w:w="2268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Изготвяне на план за работа на комисията за учебната година</w:t>
            </w:r>
          </w:p>
        </w:tc>
        <w:tc>
          <w:tcPr>
            <w:tcW w:w="2258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 на комисията по БДП</w:t>
            </w:r>
          </w:p>
        </w:tc>
        <w:tc>
          <w:tcPr>
            <w:tcW w:w="2277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</w:t>
            </w:r>
          </w:p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структуриране на</w:t>
            </w:r>
          </w:p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дейността по БДП</w:t>
            </w:r>
          </w:p>
        </w:tc>
      </w:tr>
      <w:tr w:rsidR="00663ACC" w:rsidRPr="00717B85" w:rsidTr="00663ACC">
        <w:tc>
          <w:tcPr>
            <w:tcW w:w="2259" w:type="dxa"/>
          </w:tcPr>
          <w:p w:rsidR="00663ACC" w:rsidRPr="00717B85" w:rsidRDefault="00717B85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663ACC"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.09.2025г.</w:t>
            </w:r>
          </w:p>
        </w:tc>
        <w:tc>
          <w:tcPr>
            <w:tcW w:w="2268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Приемане на плана по БДП на заседание на Педагогически съвет.</w:t>
            </w:r>
          </w:p>
        </w:tc>
        <w:tc>
          <w:tcPr>
            <w:tcW w:w="2258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7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3ACC" w:rsidRPr="00717B85" w:rsidTr="00663ACC">
        <w:trPr>
          <w:trHeight w:val="1073"/>
        </w:trPr>
        <w:tc>
          <w:tcPr>
            <w:tcW w:w="2259" w:type="dxa"/>
            <w:tcBorders>
              <w:bottom w:val="single" w:sz="4" w:space="0" w:color="auto"/>
            </w:tcBorders>
          </w:tcPr>
          <w:p w:rsidR="00663ACC" w:rsidRPr="00717B85" w:rsidRDefault="00717B85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663ACC"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.09.2025г.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Извършване на оглед и обезопасяване района на детската градина.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17B85" w:rsidRDefault="00663ACC" w:rsidP="00663AC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7B8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717B8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717B8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</w:p>
    <w:p w:rsidR="00663ACC" w:rsidRPr="00717B85" w:rsidRDefault="00663ACC" w:rsidP="00663AC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7B8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:rsidR="00663ACC" w:rsidRPr="00717B85" w:rsidRDefault="00663ACC" w:rsidP="00663AC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7B85">
        <w:rPr>
          <w:rFonts w:ascii="Times New Roman" w:eastAsia="Calibri" w:hAnsi="Times New Roman" w:cs="Times New Roman"/>
          <w:b/>
          <w:sz w:val="24"/>
          <w:szCs w:val="24"/>
        </w:rPr>
        <w:t>2.Обогатяване на образователната среда по БДП: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2263"/>
        <w:gridCol w:w="2253"/>
        <w:gridCol w:w="2283"/>
      </w:tblGrid>
      <w:tr w:rsidR="00663ACC" w:rsidRPr="00717B85" w:rsidTr="001028A1">
        <w:tc>
          <w:tcPr>
            <w:tcW w:w="2303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за реализиране</w:t>
            </w:r>
          </w:p>
        </w:tc>
        <w:tc>
          <w:tcPr>
            <w:tcW w:w="2303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Дейност</w:t>
            </w:r>
          </w:p>
        </w:tc>
        <w:tc>
          <w:tcPr>
            <w:tcW w:w="2303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Отговорник</w:t>
            </w:r>
          </w:p>
        </w:tc>
        <w:tc>
          <w:tcPr>
            <w:tcW w:w="2303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Очаквани резултати</w:t>
            </w:r>
          </w:p>
        </w:tc>
      </w:tr>
      <w:tr w:rsidR="00663ACC" w:rsidRPr="00717B85" w:rsidTr="001028A1">
        <w:tc>
          <w:tcPr>
            <w:tcW w:w="2303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ПОСТОЯНЕН</w:t>
            </w:r>
          </w:p>
        </w:tc>
        <w:tc>
          <w:tcPr>
            <w:tcW w:w="2303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Обогатяване на учебно – дидактичната и </w:t>
            </w: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материалната база за обучение по БДП. Актуализация на материалите, необходими за осигуряване на транспортна култура.</w:t>
            </w:r>
          </w:p>
        </w:tc>
        <w:tc>
          <w:tcPr>
            <w:tcW w:w="2303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Учители по групи</w:t>
            </w:r>
          </w:p>
        </w:tc>
        <w:tc>
          <w:tcPr>
            <w:tcW w:w="2303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Повишаване нивото на професионалната </w:t>
            </w: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компетентност на учителите по БДП</w:t>
            </w:r>
          </w:p>
        </w:tc>
      </w:tr>
      <w:tr w:rsidR="00663ACC" w:rsidRPr="00717B85" w:rsidTr="001028A1">
        <w:trPr>
          <w:trHeight w:val="156"/>
        </w:trPr>
        <w:tc>
          <w:tcPr>
            <w:tcW w:w="2303" w:type="dxa"/>
            <w:tcBorders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15.09.-30.10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Изграждане на кът по БДП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Учители по групи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Ефективно овладяване на правилата за движение по пътищата</w:t>
            </w:r>
          </w:p>
        </w:tc>
      </w:tr>
      <w:tr w:rsidR="00663ACC" w:rsidRPr="00717B85" w:rsidTr="001028A1">
        <w:trPr>
          <w:trHeight w:val="110"/>
        </w:trPr>
        <w:tc>
          <w:tcPr>
            <w:tcW w:w="2303" w:type="dxa"/>
            <w:tcBorders>
              <w:top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15.09.-30.10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Обогатяване на групите с индивидуални  книжки за игри по БДП за всяко дете.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Учители по групи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Индивидуална работа с децата с цел формиране на трайни навици по безопасно движение по пътя.</w:t>
            </w:r>
          </w:p>
        </w:tc>
      </w:tr>
    </w:tbl>
    <w:p w:rsidR="00663ACC" w:rsidRPr="00717B85" w:rsidRDefault="00663ACC" w:rsidP="00663AC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7B85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</w:p>
    <w:p w:rsidR="00663ACC" w:rsidRPr="00717B85" w:rsidRDefault="00663ACC" w:rsidP="00663AC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7B85">
        <w:rPr>
          <w:rFonts w:ascii="Times New Roman" w:eastAsia="Calibri" w:hAnsi="Times New Roman" w:cs="Times New Roman"/>
          <w:b/>
          <w:sz w:val="24"/>
          <w:szCs w:val="24"/>
        </w:rPr>
        <w:t>3.Координационно и консултативни дейности с учителите: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5"/>
        <w:gridCol w:w="3545"/>
        <w:gridCol w:w="1768"/>
        <w:gridCol w:w="1914"/>
      </w:tblGrid>
      <w:tr w:rsidR="00663ACC" w:rsidRPr="00717B85" w:rsidTr="00717B85">
        <w:tc>
          <w:tcPr>
            <w:tcW w:w="1835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за реализиране</w:t>
            </w:r>
          </w:p>
        </w:tc>
        <w:tc>
          <w:tcPr>
            <w:tcW w:w="3545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Дейност</w:t>
            </w:r>
          </w:p>
        </w:tc>
        <w:tc>
          <w:tcPr>
            <w:tcW w:w="1768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Отговорник</w:t>
            </w:r>
          </w:p>
        </w:tc>
        <w:tc>
          <w:tcPr>
            <w:tcW w:w="1914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Очаквани резултати</w:t>
            </w:r>
          </w:p>
        </w:tc>
      </w:tr>
      <w:tr w:rsidR="00663ACC" w:rsidRPr="00717B85" w:rsidTr="00717B85">
        <w:trPr>
          <w:trHeight w:val="3467"/>
        </w:trPr>
        <w:tc>
          <w:tcPr>
            <w:tcW w:w="1835" w:type="dxa"/>
            <w:tcBorders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постоянен 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Планиране  на образователното съдържание:</w:t>
            </w:r>
          </w:p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І гр.-5 педагогически</w:t>
            </w:r>
          </w:p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ситуации</w:t>
            </w:r>
          </w:p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ІІ гр.- 5 педагогически</w:t>
            </w:r>
          </w:p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ситуации</w:t>
            </w:r>
          </w:p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ІІІ гр.- 6  педагогически</w:t>
            </w:r>
          </w:p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ситуации</w:t>
            </w:r>
          </w:p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ІV гр.-7 педагогически</w:t>
            </w:r>
          </w:p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ситуации по образователни направления „Околен свят” и „Конструиране  и технологии”</w:t>
            </w:r>
          </w:p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Учители по групи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В хода на учебно-възпитателния процес у децата да  се изградят елементарни представи за пътното движение и умения за безопасно придвижване като пешеходци.</w:t>
            </w:r>
          </w:p>
        </w:tc>
      </w:tr>
      <w:tr w:rsidR="00663ACC" w:rsidRPr="00717B85" w:rsidTr="00717B85">
        <w:trPr>
          <w:trHeight w:val="312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Постоянен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Прожекция на филми и мултимедийна презентация по БДП 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Учителите по групи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3ACC" w:rsidRPr="00717B85" w:rsidTr="00717B85">
        <w:trPr>
          <w:trHeight w:val="183"/>
        </w:trPr>
        <w:tc>
          <w:tcPr>
            <w:tcW w:w="1835" w:type="dxa"/>
            <w:tcBorders>
              <w:top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Постоянен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717B85" w:rsidRDefault="00663ACC" w:rsidP="00717B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Преди  всяко организирано  напускане  на сградата на детската градина /екскурзии,</w:t>
            </w:r>
            <w:r w:rsidR="00717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походи,</w:t>
            </w:r>
            <w:r w:rsidR="00717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наблюдения/да  се провеждат  беседи  с децата  за припомняне правилата за безопасност  на движението.</w:t>
            </w:r>
          </w:p>
          <w:p w:rsidR="00663ACC" w:rsidRPr="00717B85" w:rsidRDefault="00663ACC" w:rsidP="00717B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Използване на </w:t>
            </w:r>
            <w:proofErr w:type="spellStart"/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светлоотразителните</w:t>
            </w:r>
            <w:proofErr w:type="spellEnd"/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жилетки при напускане на сградата.</w:t>
            </w:r>
          </w:p>
        </w:tc>
        <w:tc>
          <w:tcPr>
            <w:tcW w:w="1768" w:type="dxa"/>
            <w:tcBorders>
              <w:top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Учители по групи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Формиране на трайни навици по безопасно движение по пътя.</w:t>
            </w:r>
          </w:p>
        </w:tc>
      </w:tr>
    </w:tbl>
    <w:p w:rsidR="00663ACC" w:rsidRPr="00717B85" w:rsidRDefault="00663ACC" w:rsidP="00663AC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3ACC" w:rsidRPr="00717B85" w:rsidRDefault="00663ACC" w:rsidP="00663AC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7B8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4.Празници,състезания,конкурси за детски рисунки и т.н.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37"/>
        <w:gridCol w:w="3003"/>
        <w:gridCol w:w="1588"/>
        <w:gridCol w:w="2234"/>
      </w:tblGrid>
      <w:tr w:rsidR="00663ACC" w:rsidRPr="00717B85" w:rsidTr="00717B85">
        <w:tc>
          <w:tcPr>
            <w:tcW w:w="2237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Организира се от:</w:t>
            </w:r>
          </w:p>
        </w:tc>
        <w:tc>
          <w:tcPr>
            <w:tcW w:w="3003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за реализиране /</w:t>
            </w:r>
          </w:p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дейности </w:t>
            </w:r>
          </w:p>
        </w:tc>
        <w:tc>
          <w:tcPr>
            <w:tcW w:w="1588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Участници</w:t>
            </w:r>
          </w:p>
        </w:tc>
        <w:tc>
          <w:tcPr>
            <w:tcW w:w="2234" w:type="dxa"/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Отговорник</w:t>
            </w:r>
          </w:p>
        </w:tc>
      </w:tr>
      <w:tr w:rsidR="00663ACC" w:rsidRPr="00717B85" w:rsidTr="00717B85">
        <w:trPr>
          <w:trHeight w:val="708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Детската градина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663ACC" w:rsidRPr="00717B85" w:rsidRDefault="00663ACC" w:rsidP="00663AC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bg-BG" w:bidi="bg-BG"/>
              </w:rPr>
              <w:t xml:space="preserve">Отбелязване на Европейската седмица на мобилността в ДГ, Международния ден за безопасност на движението по пътищата, Мото: </w:t>
            </w:r>
            <w:r w:rsidRPr="00717B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„Мобилност за всички“</w:t>
            </w: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17B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 2025 г. ЕВРОПЕЙСКАТА СЕДМИЦА НА МОБИЛНОСТТА ни приканва да си представим и да градим общества, в които транспортните услуги са налични, достъпни, на достъпни цени, приобщаващи и безопасни, като се гарантира, че общественият транспорт, ходенето пеша и колоезденето са справедливи възможности за всеки. </w:t>
            </w:r>
          </w:p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3ACC" w:rsidRPr="00717B85" w:rsidRDefault="00663ACC" w:rsidP="00717B85">
            <w:pPr>
              <w:widowControl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Създаване на приятни за живеене градове</w:t>
            </w:r>
          </w:p>
          <w:p w:rsidR="00663ACC" w:rsidRDefault="00717B85" w:rsidP="00717B8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663ACC"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.09.“Ден без автомобили“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-инициатива на детската градина</w:t>
            </w:r>
            <w:r w:rsidR="00663ACC"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63ACC"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родителите да доведат децата си на градина </w:t>
            </w:r>
            <w:r w:rsidR="00663ACC" w:rsidRPr="00717B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63ACC"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пеша с колело или тротинетка.</w:t>
            </w:r>
          </w:p>
          <w:p w:rsidR="00717B85" w:rsidRDefault="00717B85" w:rsidP="00717B8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Изработка на колажи от всяка група по темата.</w:t>
            </w:r>
          </w:p>
          <w:p w:rsidR="00717B85" w:rsidRPr="00717B85" w:rsidRDefault="00717B85" w:rsidP="00717B8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„Знаем и спазваме правилата“ – игри на площадките по БДП.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663ACC" w:rsidRPr="00717B85" w:rsidRDefault="00717B85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Децата от детската градина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родители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Учители по групи</w:t>
            </w:r>
          </w:p>
        </w:tc>
      </w:tr>
      <w:tr w:rsidR="00663ACC" w:rsidRPr="00717B85" w:rsidTr="00717B85">
        <w:trPr>
          <w:trHeight w:val="113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Детската градина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Презентации</w:t>
            </w:r>
            <w:r w:rsidR="00717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„Светофар-другар“: у</w:t>
            </w: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свояване функцията и сигналите на светофара</w:t>
            </w:r>
            <w:r w:rsidRPr="00717B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„Пътните знаци”</w:t>
            </w:r>
            <w:r w:rsidR="00717B85">
              <w:rPr>
                <w:rFonts w:ascii="Times New Roman" w:eastAsia="Calibri" w:hAnsi="Times New Roman" w:cs="Times New Roman"/>
                <w:sz w:val="24"/>
                <w:szCs w:val="24"/>
              </w:rPr>
              <w:t>: р</w:t>
            </w: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азпознаване на основните структурни и </w:t>
            </w:r>
            <w:r w:rsidR="00EB59C6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функционални признаци на обекти</w:t>
            </w: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B5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характеризиращи тяхното предназначение.</w:t>
            </w:r>
          </w:p>
          <w:p w:rsidR="00663ACC" w:rsidRPr="00717B85" w:rsidRDefault="00EB59C6" w:rsidP="00EB59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Използване на програмируема -</w:t>
            </w:r>
            <w:r w:rsidR="00663ACC"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 играчка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„</w:t>
            </w:r>
            <w:proofErr w:type="spellStart"/>
            <w:r w:rsidR="00663ACC"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Bee</w:t>
            </w:r>
            <w:proofErr w:type="spellEnd"/>
            <w:r w:rsidR="00663ACC"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="00663ACC"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Bot</w:t>
            </w:r>
            <w:proofErr w:type="spellEnd"/>
            <w:r w:rsidR="00663ACC"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663ACC" w:rsidRPr="00717B85">
              <w:rPr>
                <w:rFonts w:ascii="Times New Roman" w:eastAsia="Calibri" w:hAnsi="Times New Roman" w:cs="Times New Roman"/>
                <w:color w:val="55555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Децата от детската градина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Учители по групи</w:t>
            </w:r>
          </w:p>
        </w:tc>
      </w:tr>
      <w:tr w:rsidR="00663ACC" w:rsidRPr="00717B85" w:rsidTr="00EB59C6">
        <w:trPr>
          <w:trHeight w:val="2087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Детска градина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Отбелязване на 29 юни - Деня на безопасността на движението по пътищата ежегодно в ДГ с туристически излет</w:t>
            </w:r>
          </w:p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УЧАСТИЕ В НАЦИОНАЛЕН КОНКУРСИ С РИСУНКА.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Децата от детската </w:t>
            </w:r>
          </w:p>
          <w:p w:rsidR="00663ACC" w:rsidRPr="00717B85" w:rsidRDefault="00EB59C6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663ACC"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радина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663ACC" w:rsidRPr="00717B85" w:rsidRDefault="00663ACC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B85">
              <w:rPr>
                <w:rFonts w:ascii="Times New Roman" w:eastAsia="Calibri" w:hAnsi="Times New Roman" w:cs="Times New Roman"/>
                <w:sz w:val="24"/>
                <w:szCs w:val="24"/>
              </w:rPr>
              <w:t>Учители по групи</w:t>
            </w:r>
          </w:p>
        </w:tc>
      </w:tr>
      <w:tr w:rsidR="00EB59C6" w:rsidRPr="00717B85" w:rsidTr="00717B85">
        <w:trPr>
          <w:trHeight w:val="2087"/>
        </w:trPr>
        <w:tc>
          <w:tcPr>
            <w:tcW w:w="2237" w:type="dxa"/>
            <w:tcBorders>
              <w:top w:val="single" w:sz="4" w:space="0" w:color="auto"/>
            </w:tcBorders>
          </w:tcPr>
          <w:p w:rsidR="00EB59C6" w:rsidRPr="00717B85" w:rsidRDefault="00EB59C6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 градина </w:t>
            </w:r>
          </w:p>
        </w:tc>
        <w:tc>
          <w:tcPr>
            <w:tcW w:w="3003" w:type="dxa"/>
            <w:tcBorders>
              <w:top w:val="single" w:sz="4" w:space="0" w:color="auto"/>
            </w:tcBorders>
          </w:tcPr>
          <w:p w:rsidR="00EB59C6" w:rsidRPr="00717B85" w:rsidRDefault="00EB59C6" w:rsidP="00663AC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Провеждане на ежемесечни ситуации по БДП </w:t>
            </w:r>
            <w:r w:rsidRPr="00EB59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/всеки първи понеделник от месеца/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основна или допълнителна форма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EB59C6" w:rsidRPr="00717B85" w:rsidRDefault="00EB59C6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Децата от детската градина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EB59C6" w:rsidRPr="00717B85" w:rsidRDefault="00EB59C6" w:rsidP="00663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Учители по групи</w:t>
            </w:r>
            <w:bookmarkStart w:id="0" w:name="_GoBack"/>
            <w:bookmarkEnd w:id="0"/>
          </w:p>
        </w:tc>
      </w:tr>
    </w:tbl>
    <w:p w:rsidR="00EB59C6" w:rsidRDefault="00EB59C6" w:rsidP="00663AC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59C6" w:rsidRDefault="00663ACC" w:rsidP="00663AC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17B85">
        <w:rPr>
          <w:rFonts w:ascii="Times New Roman" w:eastAsia="Calibri" w:hAnsi="Times New Roman" w:cs="Times New Roman"/>
          <w:sz w:val="24"/>
          <w:szCs w:val="24"/>
        </w:rPr>
        <w:t>Изготвил</w:t>
      </w:r>
      <w:r w:rsidR="00EB59C6">
        <w:rPr>
          <w:rFonts w:ascii="Times New Roman" w:eastAsia="Calibri" w:hAnsi="Times New Roman" w:cs="Times New Roman"/>
          <w:sz w:val="24"/>
          <w:szCs w:val="24"/>
        </w:rPr>
        <w:t>и</w:t>
      </w:r>
      <w:r w:rsidRPr="00717B85">
        <w:rPr>
          <w:rFonts w:ascii="Times New Roman" w:eastAsia="Calibri" w:hAnsi="Times New Roman" w:cs="Times New Roman"/>
          <w:sz w:val="24"/>
          <w:szCs w:val="24"/>
        </w:rPr>
        <w:t>: Евгения  Йорданова</w:t>
      </w:r>
    </w:p>
    <w:p w:rsidR="00EB59C6" w:rsidRPr="00717B85" w:rsidRDefault="00EB59C6" w:rsidP="00663AC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3ACC" w:rsidRPr="00717B85" w:rsidRDefault="00663ACC" w:rsidP="00663AC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A3746" w:rsidRPr="00717B85" w:rsidRDefault="00BA3746">
      <w:pPr>
        <w:rPr>
          <w:rFonts w:ascii="Times New Roman" w:hAnsi="Times New Roman" w:cs="Times New Roman"/>
          <w:sz w:val="24"/>
          <w:szCs w:val="24"/>
        </w:rPr>
      </w:pPr>
    </w:p>
    <w:sectPr w:rsidR="00BA3746" w:rsidRPr="00717B85" w:rsidSect="00270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🌎" style="width:12pt;height:12pt;visibility:visible;mso-wrap-style:square" o:bullet="t">
        <v:imagedata r:id="rId1" o:title="🌎"/>
      </v:shape>
    </w:pict>
  </w:numPicBullet>
  <w:abstractNum w:abstractNumId="0" w15:restartNumberingAfterBreak="0">
    <w:nsid w:val="5D780AD7"/>
    <w:multiLevelType w:val="hybridMultilevel"/>
    <w:tmpl w:val="2F6245A2"/>
    <w:lvl w:ilvl="0" w:tplc="D9542B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9AE9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08F8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D4B9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2437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66E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3AE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C8F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2685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ACC"/>
    <w:rsid w:val="00663ACC"/>
    <w:rsid w:val="00717B85"/>
    <w:rsid w:val="00BA3746"/>
    <w:rsid w:val="00EB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BE3BB73-940B-4EEB-910C-B70E9D93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Мрежа в таблица1"/>
    <w:basedOn w:val="a1"/>
    <w:next w:val="a3"/>
    <w:uiPriority w:val="59"/>
    <w:rsid w:val="00663AC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63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17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-2700102@edu.mon.bg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Тина</cp:lastModifiedBy>
  <cp:revision>2</cp:revision>
  <dcterms:created xsi:type="dcterms:W3CDTF">2025-09-13T11:18:00Z</dcterms:created>
  <dcterms:modified xsi:type="dcterms:W3CDTF">2025-09-13T11:18:00Z</dcterms:modified>
</cp:coreProperties>
</file>